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250" w:rsidRDefault="00D70250" w:rsidP="00D702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ПОСТОЯННЫЙ ЭЛЕКТРИЧЕСКИЙ ТОК. ЗАКОН ОМА ДЛЯ УЧАСТКА ЦЕПИ. СОЕДИНЕНИЯ ПРОВОДНИКОВ</w:t>
      </w:r>
    </w:p>
    <w:p w:rsidR="00D70250" w:rsidRDefault="00D70250" w:rsidP="00D7025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Тип занятия</w:t>
      </w:r>
      <w:r>
        <w:rPr>
          <w:rFonts w:ascii="Times New Roman" w:hAnsi="Times New Roman" w:cs="Times New Roman"/>
          <w:sz w:val="24"/>
          <w:szCs w:val="24"/>
        </w:rPr>
        <w:t>: лекция.</w:t>
      </w:r>
    </w:p>
    <w:p w:rsidR="00D70250" w:rsidRDefault="00D70250" w:rsidP="00D7025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вопросы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70250" w:rsidRDefault="00D70250" w:rsidP="00D7025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электрического тока. Условия длительного существования тока.</w:t>
      </w:r>
    </w:p>
    <w:p w:rsidR="00D70250" w:rsidRDefault="00D70250" w:rsidP="00D7025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Сила тока и его плотность.</w:t>
      </w:r>
    </w:p>
    <w:p w:rsidR="00D70250" w:rsidRDefault="00D70250" w:rsidP="00D7025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Электрическое сопротивление. Зависимость сопротивления от температуры. Понятие о сверхпроводимости.</w:t>
      </w:r>
    </w:p>
    <w:p w:rsidR="00D70250" w:rsidRDefault="00D70250" w:rsidP="00D7025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Соединение проводников.</w:t>
      </w:r>
    </w:p>
    <w:p w:rsidR="00D70250" w:rsidRDefault="00D70250" w:rsidP="00D7025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 Ома для участка цепи.</w:t>
      </w:r>
    </w:p>
    <w:p w:rsidR="00D70250" w:rsidRDefault="00D70250" w:rsidP="00D7025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70250" w:rsidRDefault="00D70250" w:rsidP="00D7025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Мякишев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Г.Я.,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Буховцев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Б.Б. «Физика. Учебник для 10 класса общеобразовательной средней школы», 2014.</w:t>
      </w:r>
    </w:p>
    <w:p w:rsidR="00D70250" w:rsidRDefault="00D70250" w:rsidP="00D7025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Домашнее задание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70250" w:rsidRDefault="00D70250" w:rsidP="00D7025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материал лекции, приведенный ниже.</w:t>
      </w:r>
    </w:p>
    <w:p w:rsidR="00D70250" w:rsidRPr="007D0EB1" w:rsidRDefault="00D70250" w:rsidP="00D70250">
      <w:pPr>
        <w:pStyle w:val="a3"/>
        <w:numPr>
          <w:ilvl w:val="0"/>
          <w:numId w:val="2"/>
        </w:numPr>
        <w:spacing w:after="0"/>
      </w:pPr>
      <w:r>
        <w:rPr>
          <w:rFonts w:ascii="Times New Roman" w:hAnsi="Times New Roman" w:cs="Times New Roman"/>
          <w:sz w:val="24"/>
          <w:szCs w:val="24"/>
        </w:rPr>
        <w:t>Изучить §100 – 103 учебника. Составить по данным двум источникам конспект.</w:t>
      </w:r>
    </w:p>
    <w:p w:rsidR="00000000" w:rsidRDefault="006B1964"/>
    <w:p w:rsidR="00D70250" w:rsidRDefault="00D70250"/>
    <w:p w:rsidR="00D70250" w:rsidRDefault="00D70250"/>
    <w:p w:rsidR="00D70250" w:rsidRDefault="00D70250"/>
    <w:p w:rsidR="00D70250" w:rsidRDefault="00D70250"/>
    <w:p w:rsidR="00D70250" w:rsidRDefault="00D70250"/>
    <w:p w:rsidR="00D70250" w:rsidRDefault="00D70250"/>
    <w:p w:rsidR="00D70250" w:rsidRDefault="00D70250"/>
    <w:p w:rsidR="00D70250" w:rsidRDefault="00D70250"/>
    <w:p w:rsidR="00D70250" w:rsidRDefault="00D70250"/>
    <w:p w:rsidR="00D70250" w:rsidRDefault="00D70250"/>
    <w:p w:rsidR="00D70250" w:rsidRDefault="00D70250"/>
    <w:p w:rsidR="00D70250" w:rsidRDefault="00D70250"/>
    <w:p w:rsidR="00D70250" w:rsidRDefault="00D70250"/>
    <w:p w:rsidR="00D70250" w:rsidRDefault="00D70250"/>
    <w:p w:rsidR="00D70250" w:rsidRDefault="00D70250"/>
    <w:p w:rsidR="00D70250" w:rsidRDefault="00D70250"/>
    <w:p w:rsidR="00D70250" w:rsidRDefault="00D70250"/>
    <w:p w:rsidR="00D70250" w:rsidRDefault="00D70250"/>
    <w:p w:rsidR="00D70250" w:rsidRDefault="00D70250">
      <w:r>
        <w:rPr>
          <w:noProof/>
        </w:rPr>
        <w:lastRenderedPageBreak/>
        <w:drawing>
          <wp:inline distT="0" distB="0" distL="0" distR="0">
            <wp:extent cx="5940425" cy="779587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50" w:rsidRDefault="00D70250">
      <w:r>
        <w:rPr>
          <w:noProof/>
        </w:rPr>
        <w:lastRenderedPageBreak/>
        <w:drawing>
          <wp:inline distT="0" distB="0" distL="0" distR="0">
            <wp:extent cx="5940425" cy="788835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0250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36913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6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0250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23053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0250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06128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964" w:rsidRPr="006B1964">
        <w:t xml:space="preserve"> </w:t>
      </w:r>
      <w:r w:rsidR="006B1964">
        <w:rPr>
          <w:noProof/>
        </w:rPr>
        <w:lastRenderedPageBreak/>
        <w:drawing>
          <wp:inline distT="0" distB="0" distL="0" distR="0">
            <wp:extent cx="5940425" cy="7851472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964" w:rsidRPr="006B1964">
        <w:t xml:space="preserve"> </w:t>
      </w:r>
      <w:r w:rsidR="006B1964">
        <w:rPr>
          <w:noProof/>
        </w:rPr>
        <w:lastRenderedPageBreak/>
        <w:drawing>
          <wp:inline distT="0" distB="0" distL="0" distR="0">
            <wp:extent cx="5940425" cy="8140582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964" w:rsidRPr="006B1964">
        <w:lastRenderedPageBreak/>
        <w:t xml:space="preserve"> </w:t>
      </w:r>
      <w:r w:rsidR="006B1964">
        <w:rPr>
          <w:noProof/>
        </w:rPr>
        <w:drawing>
          <wp:inline distT="0" distB="0" distL="0" distR="0">
            <wp:extent cx="5658613" cy="73533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738" cy="735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964" w:rsidRPr="006B1964">
        <w:t xml:space="preserve"> </w:t>
      </w:r>
      <w:r w:rsidR="006B1964">
        <w:rPr>
          <w:noProof/>
        </w:rPr>
        <w:drawing>
          <wp:inline distT="0" distB="0" distL="0" distR="0">
            <wp:extent cx="5581650" cy="1288447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28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964" w:rsidRPr="006B1964">
        <w:t xml:space="preserve"> </w:t>
      </w:r>
      <w:r w:rsidR="006B1964">
        <w:rPr>
          <w:noProof/>
        </w:rPr>
        <w:lastRenderedPageBreak/>
        <w:drawing>
          <wp:inline distT="0" distB="0" distL="0" distR="0">
            <wp:extent cx="5940425" cy="8117225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964" w:rsidRPr="006B1964">
        <w:t xml:space="preserve"> </w:t>
      </w:r>
      <w:r w:rsidR="006B1964">
        <w:rPr>
          <w:noProof/>
        </w:rPr>
        <w:lastRenderedPageBreak/>
        <w:drawing>
          <wp:inline distT="0" distB="0" distL="0" distR="0">
            <wp:extent cx="5940425" cy="8272042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964" w:rsidRPr="006B1964">
        <w:t xml:space="preserve"> </w:t>
      </w:r>
      <w:r w:rsidR="006B1964">
        <w:rPr>
          <w:noProof/>
        </w:rPr>
        <w:lastRenderedPageBreak/>
        <w:drawing>
          <wp:inline distT="0" distB="0" distL="0" distR="0">
            <wp:extent cx="5940425" cy="7988505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964" w:rsidRPr="006B1964">
        <w:t xml:space="preserve"> </w:t>
      </w:r>
      <w:r w:rsidR="006B1964">
        <w:rPr>
          <w:noProof/>
        </w:rPr>
        <w:lastRenderedPageBreak/>
        <w:drawing>
          <wp:inline distT="0" distB="0" distL="0" distR="0">
            <wp:extent cx="5940425" cy="7634755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964" w:rsidRPr="006B1964">
        <w:lastRenderedPageBreak/>
        <w:t xml:space="preserve"> </w:t>
      </w:r>
      <w:r w:rsidR="006B1964">
        <w:rPr>
          <w:noProof/>
        </w:rPr>
        <w:drawing>
          <wp:inline distT="0" distB="0" distL="0" distR="0">
            <wp:extent cx="5648325" cy="7905741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90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964" w:rsidRPr="006B1964">
        <w:t xml:space="preserve"> </w:t>
      </w:r>
      <w:r w:rsidR="006B1964">
        <w:rPr>
          <w:noProof/>
        </w:rPr>
        <w:drawing>
          <wp:inline distT="0" distB="0" distL="0" distR="0">
            <wp:extent cx="5686425" cy="1158892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041" cy="115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0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72C25"/>
    <w:multiLevelType w:val="hybridMultilevel"/>
    <w:tmpl w:val="3F9C9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B3C0FF3"/>
    <w:multiLevelType w:val="hybridMultilevel"/>
    <w:tmpl w:val="4B00A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70250"/>
    <w:rsid w:val="006B1964"/>
    <w:rsid w:val="00D702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0250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70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02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14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2021-12-06T07:26:00Z</dcterms:created>
  <dcterms:modified xsi:type="dcterms:W3CDTF">2021-12-06T07:40:00Z</dcterms:modified>
</cp:coreProperties>
</file>