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9" w:rsidRDefault="00620C99" w:rsidP="00620C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  группа КпО-21</w:t>
      </w:r>
    </w:p>
    <w:p w:rsidR="00155F9F" w:rsidRDefault="00620C99" w:rsidP="00FA744A">
      <w:pPr>
        <w:spacing w:after="0" w:line="240" w:lineRule="auto"/>
        <w:ind w:firstLine="284"/>
        <w:jc w:val="both"/>
        <w:rPr>
          <w:rStyle w:val="FontStyle56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155F9F" w:rsidRPr="00FA744A">
        <w:rPr>
          <w:rStyle w:val="FontStyle59"/>
          <w:b/>
          <w:i w:val="0"/>
          <w:sz w:val="24"/>
          <w:szCs w:val="24"/>
        </w:rPr>
        <w:t xml:space="preserve">Сохранение традиционных нравственных ценностей и индивидуальных свобод человека </w:t>
      </w:r>
      <w:r w:rsidR="00155F9F" w:rsidRPr="00FA744A">
        <w:rPr>
          <w:rStyle w:val="FontStyle56"/>
          <w:b/>
          <w:i w:val="0"/>
          <w:sz w:val="24"/>
          <w:szCs w:val="24"/>
        </w:rPr>
        <w:t xml:space="preserve">— </w:t>
      </w:r>
      <w:r w:rsidR="00155F9F" w:rsidRPr="00FA744A">
        <w:rPr>
          <w:rStyle w:val="FontStyle59"/>
          <w:b/>
          <w:i w:val="0"/>
          <w:sz w:val="24"/>
          <w:szCs w:val="24"/>
        </w:rPr>
        <w:t xml:space="preserve">основа развития культуры в </w:t>
      </w:r>
      <w:r w:rsidR="00155F9F" w:rsidRPr="00FA744A">
        <w:rPr>
          <w:rStyle w:val="FontStyle56"/>
          <w:b/>
          <w:i w:val="0"/>
          <w:sz w:val="24"/>
          <w:szCs w:val="24"/>
        </w:rPr>
        <w:t>РФ</w:t>
      </w:r>
      <w:r>
        <w:rPr>
          <w:rStyle w:val="FontStyle56"/>
          <w:b/>
          <w:i w:val="0"/>
          <w:sz w:val="24"/>
          <w:szCs w:val="24"/>
        </w:rPr>
        <w:t>»</w:t>
      </w:r>
      <w:r w:rsidR="00155F9F" w:rsidRPr="00FA744A">
        <w:rPr>
          <w:rStyle w:val="FontStyle56"/>
          <w:b/>
          <w:i w:val="0"/>
          <w:sz w:val="24"/>
          <w:szCs w:val="24"/>
        </w:rPr>
        <w:t>.</w:t>
      </w:r>
    </w:p>
    <w:p w:rsidR="00620C99" w:rsidRDefault="00D47B88" w:rsidP="00620C99">
      <w:pPr>
        <w:pStyle w:val="a3"/>
        <w:shd w:val="clear" w:color="auto" w:fill="FFFFFF"/>
        <w:spacing w:before="0" w:beforeAutospacing="0" w:after="0" w:afterAutospacing="0"/>
        <w:jc w:val="both"/>
      </w:pPr>
      <w:r w:rsidRPr="00D47B88">
        <w:rPr>
          <w:b/>
        </w:rPr>
        <w:t>Цель:</w:t>
      </w:r>
      <w:r>
        <w:t xml:space="preserve"> охарактеризовать основу развития культуры РФ – сохранение традиционных нравственных ценностей и индивидуальных свобод человека. Раскрыть классификацию прав и свобод человека, согласно Конституции РФ 1993г.</w:t>
      </w:r>
    </w:p>
    <w:p w:rsidR="00D47B88" w:rsidRDefault="00D47B88" w:rsidP="00620C99">
      <w:pPr>
        <w:pStyle w:val="a3"/>
        <w:shd w:val="clear" w:color="auto" w:fill="FFFFFF"/>
        <w:spacing w:before="0" w:beforeAutospacing="0" w:after="0" w:afterAutospacing="0"/>
        <w:jc w:val="both"/>
      </w:pPr>
      <w:r w:rsidRPr="00D47B88">
        <w:rPr>
          <w:b/>
        </w:rPr>
        <w:t>Формируемые общие и профессиональные компетенции:</w:t>
      </w:r>
      <w:r>
        <w:rPr>
          <w:b/>
        </w:rPr>
        <w:t xml:space="preserve"> </w:t>
      </w:r>
      <w:r w:rsidRPr="00D47B88">
        <w:t xml:space="preserve">ОК1- ОК4; </w:t>
      </w:r>
      <w:proofErr w:type="gramStart"/>
      <w:r w:rsidRPr="00D47B88">
        <w:t>ОК</w:t>
      </w:r>
      <w:proofErr w:type="gramEnd"/>
      <w:r w:rsidRPr="00D47B88">
        <w:t xml:space="preserve"> 10.</w:t>
      </w:r>
    </w:p>
    <w:p w:rsidR="00D47B88" w:rsidRPr="00D47B88" w:rsidRDefault="00D47B88" w:rsidP="00620C9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Тип занятия:</w:t>
      </w:r>
      <w:r w:rsidRPr="00D47B88">
        <w:rPr>
          <w:b/>
        </w:rPr>
        <w:t xml:space="preserve"> </w:t>
      </w:r>
      <w:r w:rsidRPr="00D47B88">
        <w:t>лекция.</w:t>
      </w:r>
    </w:p>
    <w:p w:rsidR="00053C3D" w:rsidRPr="00053C3D" w:rsidRDefault="009550DB" w:rsidP="00053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материал</w:t>
      </w:r>
    </w:p>
    <w:p w:rsidR="00620C99" w:rsidRPr="00620C99" w:rsidRDefault="00620C99" w:rsidP="00620C9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20C99">
        <w:t>Основным содержанием культуры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развитие страны в современных условиях. Базовые национальные ценности производны от национальной жизни России во всей её исторической и культурной полноте, этническом многообразии. В сфере национальной жизни можно выделить источники нравственности и человечности, т.е.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</w:t>
      </w:r>
    </w:p>
    <w:p w:rsidR="00620C99" w:rsidRPr="00620C99" w:rsidRDefault="00620C99" w:rsidP="00620C9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20C99">
        <w:t xml:space="preserve">Традиционными источниками нравственности являются: </w:t>
      </w:r>
      <w:proofErr w:type="gramStart"/>
      <w:r w:rsidRPr="00620C99"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  <w:r w:rsidRPr="00620C99">
        <w:t xml:space="preserve"> 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 патриотизм – любовь к России, к своему народу, к своей малой родине, служение Отечеству;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 </w:t>
      </w:r>
      <w:proofErr w:type="gramStart"/>
      <w:r w:rsidRPr="00620C99"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 семья – любовь и верность, здоровье, достаток, уважение к родителям, забота о старших и младших, забота о продолжении рода; труд и творчество – уважение к труду, творчество и созидание, целеустремлённость и настойчивость; наука – ценность знания, стремление к истине, научная картина мира;</w:t>
      </w:r>
      <w:proofErr w:type="gramEnd"/>
      <w:r w:rsidRPr="00620C99">
        <w:t xml:space="preserve"> </w:t>
      </w:r>
      <w:proofErr w:type="gramStart"/>
      <w:r w:rsidRPr="00620C99">
        <w:t>традиционные российские религии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искусство и литература – красота, гармония, духовный мир человека, нравственный выбор, смысл жизни, эстетическое развитие, этическое развитие; природа – эволюция, родная земля, заповедная природа, планета Земля, экологическое сознание; человечество – мир во всём мире, многообразие культур и народов, прогресс человечества, международное сотрудничество.</w:t>
      </w:r>
      <w:proofErr w:type="gramEnd"/>
    </w:p>
    <w:p w:rsidR="00620C99" w:rsidRPr="00620C99" w:rsidRDefault="00620C99" w:rsidP="00620C9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20C99">
        <w:t xml:space="preserve">В аспекте </w:t>
      </w:r>
      <w:proofErr w:type="spellStart"/>
      <w:r w:rsidRPr="00620C99">
        <w:t>глобализационных</w:t>
      </w:r>
      <w:proofErr w:type="spellEnd"/>
      <w:r w:rsidRPr="00620C99">
        <w:t xml:space="preserve"> процессов возрастает важность сохранения культурного наследия и культурной традиции как своеобразного фильтра, необходимого сообществу для понимания и восприятия глобальных перемен.</w:t>
      </w:r>
    </w:p>
    <w:p w:rsidR="00620C99" w:rsidRPr="00620C99" w:rsidRDefault="00620C99" w:rsidP="00620C9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20C99">
        <w:t>В нормативно-правом акте «Основы законодательства Российской Федерации о культуре» подробно определены индивидуальные права и свободы человека в области культуры: право на творчество, право на личную культурную самобытность, право на гуманитарное и художественное образование, право вывозить за границу результаты своей творческой деятельности. Государство гарантирует каждому свободу всех видов творчества, право на все виды и формы творческой деятельности в соответствии с его интересами и способностями. Права и свободы человека в сфере культуры неотчуждаемы и принадлежат каждому от рождения. Государство гарантирует равенство прав и свобод человека в сфере культуры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человека в сфере культуры по признакам социальной, расовой, национальной, языковой или религиозной принадлежн</w:t>
      </w:r>
      <w:r>
        <w:t>ости.</w:t>
      </w:r>
    </w:p>
    <w:p w:rsidR="00620C99" w:rsidRPr="00620C99" w:rsidRDefault="00620C99" w:rsidP="00620C9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20C99">
        <w:t>Каждый имеет право на участие в культурной жизни посредством: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свободного определения своего образа жизни, основанного на тех или иных ценностях, традициях и верованиях;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свободного осуществления любого вида профессиональной и непрофессиональной (любительской) творческой деятельности;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- </w:t>
      </w:r>
      <w:r w:rsidR="00620C99" w:rsidRPr="00620C99">
        <w:t>личного участия в любых видах культурной деятельности, предусмотренных настоящим Федеральным законом;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создания культурных ценностей и пользования ими;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пользования любыми культурными благами;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свободного определения своей принадлежности к любому культурному сообществу и участия в его деятельности;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иных форм индивидуального или совместного с другими лицами участия в культурной жизни.</w:t>
      </w:r>
    </w:p>
    <w:p w:rsidR="00620C99" w:rsidRPr="00620C99" w:rsidRDefault="00620C99" w:rsidP="00620C9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20C99">
        <w:t>Целями государственной политики Российской Федерации в сфере культуры являются: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обеспечение конституционных прав и свобод человека, этнических, социально-демографических и иных культурных сообществ Российской Федерации в сфере культуры;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- </w:t>
      </w:r>
      <w:r w:rsidR="00620C99" w:rsidRPr="00620C99">
        <w:t>сохранение и поощрение культурного разнообразия (на основе гарантии свободы выражения мнений, плюрализма средств информации и коммуникации, языкового разнообразия, равного доступа к возможностям для художественного творчества, к знаниям, в том числе с использованием цифровых технологий, и обеспечения физическим лицам, этническим и иным культурным сообществам Российской Федерации доступа к средствам выражения и распространения идей);</w:t>
      </w:r>
      <w:proofErr w:type="gramEnd"/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сохранение, поддержка и развитие культурного наследия Российской Федерации;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обеспечение и поддержка системы образования в сфере культуры и искусства;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 xml:space="preserve">обеспечение равноправия культурных сообществ, их взаимной толерантности и условий для межкультурного диалога и </w:t>
      </w:r>
      <w:proofErr w:type="spellStart"/>
      <w:r w:rsidR="00620C99" w:rsidRPr="00620C99">
        <w:t>транскультурного</w:t>
      </w:r>
      <w:proofErr w:type="spellEnd"/>
      <w:r w:rsidR="00620C99" w:rsidRPr="00620C99">
        <w:t xml:space="preserve"> взаимодействия;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развитие индустрий культуры, обеспечивающих культурное содержание сфер досуга и развлечений, поддержка конкурентоспособности этнических форм массовой и популярной культуры;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развитие культурного туризма как деятельности, имеющей целью приобщение людей к культурному наследию, популяризацию культурного наследия Российской Федерации;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обеспечение стабильных условий развития всех форм государственно-частного партнерства, привлечение и эффективное использование государственных, муниципальных и частных ресурсов, включая материальные, финансовые, интеллектуальные, научно-технические ресурсы для развития сферы культуры;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обеспечение развития информационных и коммуникационных технологий в сфере культуры, в особенности телевидения и сети «Интернет», обеспечивающих участие российской культуры в процессах глобализации, приобщение населения Российской Федерации к ценностям мировой культуры, а также сохранение и развитие единого культурного пространства на территории Российской Федерации;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оптимальное применение имеющихся в распоряжении государства и общества возможностей по сохранению культурных и нравственных ценностей, укреплению духовного единства российского народа;</w:t>
      </w:r>
    </w:p>
    <w:p w:rsidR="00620C99" w:rsidRPr="00620C99" w:rsidRDefault="009550DB" w:rsidP="009550D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20C99" w:rsidRPr="00620C99">
        <w:t>повышение уровня базовых культурных навыков жизнедеятельности, достижение высокого уровня творческой самореализации, внутренней ответственности и роста профессионализма граждан Российской Федерации.</w:t>
      </w:r>
    </w:p>
    <w:p w:rsidR="00620C99" w:rsidRPr="00620C99" w:rsidRDefault="00620C99" w:rsidP="00620C9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20C99">
        <w:t>В последние годы облик российской культуры значительно изменился под воздействием, как общественных перемен, так и других факторов, среди которых немалую роль играют новые технологии и телекоммуникации, что вызывают новые тенденции ее саморазвития. Открытость культурной политики и расширение ее перспектив позволяют связать ее с глобальными процессами, протекающими в различных сферах человеческого бытия. Для России достижение такого результата потребует активной мобилизации культурного потенциала, ускоренного развития тех областей культуры, которые определяют ее облик как равноправного участника глобальных культурных процессов.</w:t>
      </w:r>
    </w:p>
    <w:p w:rsidR="00620C99" w:rsidRPr="00620C99" w:rsidRDefault="00053C3D" w:rsidP="00620C9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>
        <w:rPr>
          <w:b/>
        </w:rPr>
        <w:t>Домашнее задание</w:t>
      </w:r>
      <w:r w:rsidR="00620C99" w:rsidRPr="00620C99">
        <w:rPr>
          <w:b/>
        </w:rPr>
        <w:t>:</w:t>
      </w:r>
      <w:r w:rsidR="009550DB">
        <w:rPr>
          <w:b/>
        </w:rPr>
        <w:t xml:space="preserve"> изучить материал и ответить на вопросы.</w:t>
      </w:r>
      <w:bookmarkStart w:id="0" w:name="_GoBack"/>
      <w:bookmarkEnd w:id="0"/>
    </w:p>
    <w:p w:rsidR="00620C99" w:rsidRPr="00620C99" w:rsidRDefault="00620C99" w:rsidP="00620C9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20C99">
        <w:t xml:space="preserve">1. </w:t>
      </w:r>
      <w:proofErr w:type="gramStart"/>
      <w:r w:rsidRPr="00620C99">
        <w:t>Ответе</w:t>
      </w:r>
      <w:proofErr w:type="gramEnd"/>
      <w:r w:rsidRPr="00620C99">
        <w:t xml:space="preserve"> на вопрос: «Почему сохранение традиционных нравственных ценностей и индивидуальных свобод человека – основа развития культуры в РФ</w:t>
      </w:r>
      <w:proofErr w:type="gramStart"/>
      <w:r w:rsidRPr="00620C99">
        <w:t>.»?</w:t>
      </w:r>
      <w:proofErr w:type="gramEnd"/>
    </w:p>
    <w:p w:rsidR="00905F8E" w:rsidRDefault="00620C99" w:rsidP="00620C9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20C99">
        <w:t xml:space="preserve">2. Подготовьте вопросы к дискуссии по теме: «Проблемы сохранения традиционных нравственных ценностей и индивидуальных свобод человека, его нравственных ценностей и убеждений в условиях </w:t>
      </w:r>
      <w:proofErr w:type="gramStart"/>
      <w:r w:rsidRPr="00620C99">
        <w:t>усиления стандартизации различных сторон жизни общества</w:t>
      </w:r>
      <w:proofErr w:type="gramEnd"/>
      <w:r w:rsidRPr="00620C99">
        <w:t>»</w:t>
      </w:r>
      <w:r w:rsidRPr="00620C99">
        <w:t>.</w:t>
      </w:r>
    </w:p>
    <w:p w:rsidR="00D47B88" w:rsidRDefault="00D47B88" w:rsidP="00620C9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70C0"/>
          <w:u w:val="single"/>
        </w:rPr>
      </w:pPr>
      <w:r>
        <w:t xml:space="preserve">Ссылка на видео - </w:t>
      </w:r>
      <w:hyperlink r:id="rId6" w:history="1">
        <w:r w:rsidR="00053C3D" w:rsidRPr="00AD3C6A">
          <w:rPr>
            <w:rStyle w:val="a4"/>
          </w:rPr>
          <w:t>https://ya.ru/video/preview/17086743263058622276</w:t>
        </w:r>
      </w:hyperlink>
    </w:p>
    <w:p w:rsidR="00053C3D" w:rsidRPr="00053C3D" w:rsidRDefault="00053C3D" w:rsidP="00620C9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053C3D">
        <w:rPr>
          <w:b/>
        </w:rPr>
        <w:t>Литература</w:t>
      </w:r>
    </w:p>
    <w:p w:rsidR="00053C3D" w:rsidRPr="00053C3D" w:rsidRDefault="00053C3D" w:rsidP="0005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1. </w:t>
      </w:r>
      <w:r w:rsidRPr="00053C3D">
        <w:rPr>
          <w:rFonts w:ascii="Times New Roman" w:eastAsia="Times New Roman" w:hAnsi="Times New Roman" w:cs="Times New Roman"/>
          <w:color w:val="1A1A1A"/>
          <w:sz w:val="23"/>
          <w:szCs w:val="23"/>
        </w:rPr>
        <w:t>Артемов, В.И. История: учебник для всех специальностей СПО / В.И. Артемов - 5-е</w:t>
      </w:r>
    </w:p>
    <w:p w:rsidR="00053C3D" w:rsidRPr="009550DB" w:rsidRDefault="00053C3D" w:rsidP="00955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053C3D">
        <w:rPr>
          <w:rFonts w:ascii="Times New Roman" w:eastAsia="Times New Roman" w:hAnsi="Times New Roman" w:cs="Times New Roman"/>
          <w:color w:val="1A1A1A"/>
          <w:sz w:val="23"/>
          <w:szCs w:val="23"/>
        </w:rPr>
        <w:t>изд., стер. – Москва: Академия, 2016</w:t>
      </w:r>
      <w:r w:rsidR="009550DB">
        <w:rPr>
          <w:rFonts w:ascii="Times New Roman" w:eastAsia="Times New Roman" w:hAnsi="Times New Roman" w:cs="Times New Roman"/>
          <w:color w:val="1A1A1A"/>
          <w:sz w:val="23"/>
          <w:szCs w:val="23"/>
        </w:rPr>
        <w:t>.</w:t>
      </w:r>
    </w:p>
    <w:sectPr w:rsidR="00053C3D" w:rsidRPr="009550DB" w:rsidSect="00FA744A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MS Mincho"/>
    <w:panose1 w:val="00000000000000000000"/>
    <w:charset w:val="CC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931"/>
    <w:multiLevelType w:val="multilevel"/>
    <w:tmpl w:val="BCF6B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E7744"/>
    <w:multiLevelType w:val="multilevel"/>
    <w:tmpl w:val="614AC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C1457"/>
    <w:multiLevelType w:val="multilevel"/>
    <w:tmpl w:val="1618D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63EAF"/>
    <w:multiLevelType w:val="hybridMultilevel"/>
    <w:tmpl w:val="277C0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31B55"/>
    <w:multiLevelType w:val="multilevel"/>
    <w:tmpl w:val="6CA68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45610"/>
    <w:multiLevelType w:val="multilevel"/>
    <w:tmpl w:val="C1E40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E236B"/>
    <w:multiLevelType w:val="multilevel"/>
    <w:tmpl w:val="D5188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4642B"/>
    <w:multiLevelType w:val="hybridMultilevel"/>
    <w:tmpl w:val="5ED6A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07F2"/>
    <w:multiLevelType w:val="multilevel"/>
    <w:tmpl w:val="FA401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E560A"/>
    <w:multiLevelType w:val="multilevel"/>
    <w:tmpl w:val="19682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4430C"/>
    <w:multiLevelType w:val="multilevel"/>
    <w:tmpl w:val="B1F8F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F6A3D"/>
    <w:multiLevelType w:val="multilevel"/>
    <w:tmpl w:val="D67AB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D31F3"/>
    <w:multiLevelType w:val="multilevel"/>
    <w:tmpl w:val="E1F2A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25FDB"/>
    <w:multiLevelType w:val="multilevel"/>
    <w:tmpl w:val="56EAE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A78FF"/>
    <w:multiLevelType w:val="multilevel"/>
    <w:tmpl w:val="66704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107E3"/>
    <w:multiLevelType w:val="hybridMultilevel"/>
    <w:tmpl w:val="68389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345E9"/>
    <w:multiLevelType w:val="multilevel"/>
    <w:tmpl w:val="5BBCC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5A69F0"/>
    <w:multiLevelType w:val="multilevel"/>
    <w:tmpl w:val="B7CA3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6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F9F"/>
    <w:rsid w:val="000202E5"/>
    <w:rsid w:val="000410E0"/>
    <w:rsid w:val="00041836"/>
    <w:rsid w:val="00053C3D"/>
    <w:rsid w:val="00074F02"/>
    <w:rsid w:val="000E1CA3"/>
    <w:rsid w:val="00155F9F"/>
    <w:rsid w:val="001961B8"/>
    <w:rsid w:val="001B5F64"/>
    <w:rsid w:val="001F4A3B"/>
    <w:rsid w:val="00247A46"/>
    <w:rsid w:val="00260DDF"/>
    <w:rsid w:val="003008B2"/>
    <w:rsid w:val="00332014"/>
    <w:rsid w:val="003A6B74"/>
    <w:rsid w:val="0041625C"/>
    <w:rsid w:val="005140CC"/>
    <w:rsid w:val="00536B4A"/>
    <w:rsid w:val="005E75D4"/>
    <w:rsid w:val="00620C99"/>
    <w:rsid w:val="00621024"/>
    <w:rsid w:val="00664C56"/>
    <w:rsid w:val="006F44DD"/>
    <w:rsid w:val="007023CB"/>
    <w:rsid w:val="00725C2D"/>
    <w:rsid w:val="007313A4"/>
    <w:rsid w:val="00886BE7"/>
    <w:rsid w:val="00905F8E"/>
    <w:rsid w:val="009550DB"/>
    <w:rsid w:val="00A302CF"/>
    <w:rsid w:val="00A671B1"/>
    <w:rsid w:val="00A9752F"/>
    <w:rsid w:val="00AD371F"/>
    <w:rsid w:val="00AF5B6C"/>
    <w:rsid w:val="00B14C57"/>
    <w:rsid w:val="00B63C4A"/>
    <w:rsid w:val="00BA399B"/>
    <w:rsid w:val="00C10518"/>
    <w:rsid w:val="00CE2CCF"/>
    <w:rsid w:val="00D23779"/>
    <w:rsid w:val="00D43EAD"/>
    <w:rsid w:val="00D47B88"/>
    <w:rsid w:val="00DA04D6"/>
    <w:rsid w:val="00DF6829"/>
    <w:rsid w:val="00FA744A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A7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155F9F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FontStyle59">
    <w:name w:val="Font Style59"/>
    <w:basedOn w:val="a0"/>
    <w:uiPriority w:val="99"/>
    <w:rsid w:val="00155F9F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rmal (Web)"/>
    <w:aliases w:val="Обычный (Web)"/>
    <w:basedOn w:val="a"/>
    <w:uiPriority w:val="99"/>
    <w:rsid w:val="0002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0202E5"/>
    <w:rPr>
      <w:rFonts w:cs="NewtonC"/>
      <w:color w:val="000000"/>
      <w:sz w:val="19"/>
      <w:szCs w:val="19"/>
    </w:rPr>
  </w:style>
  <w:style w:type="character" w:styleId="a4">
    <w:name w:val="Hyperlink"/>
    <w:basedOn w:val="a0"/>
    <w:uiPriority w:val="99"/>
    <w:unhideWhenUsed/>
    <w:rsid w:val="00074F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74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A74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A74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FA744A"/>
    <w:rPr>
      <w:b/>
      <w:bCs/>
    </w:rPr>
  </w:style>
  <w:style w:type="character" w:customStyle="1" w:styleId="apple-converted-space">
    <w:name w:val="apple-converted-space"/>
    <w:basedOn w:val="a0"/>
    <w:rsid w:val="00FA744A"/>
  </w:style>
  <w:style w:type="paragraph" w:customStyle="1" w:styleId="1">
    <w:name w:val="1"/>
    <w:basedOn w:val="a"/>
    <w:rsid w:val="00F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9"/>
    <w:basedOn w:val="a"/>
    <w:link w:val="90"/>
    <w:qFormat/>
    <w:rsid w:val="00AF5B6C"/>
    <w:pPr>
      <w:jc w:val="center"/>
    </w:pPr>
    <w:rPr>
      <w:rFonts w:ascii="Times New Roman" w:eastAsia="Arial" w:hAnsi="Times New Roman" w:cs="Times New Roman"/>
      <w:sz w:val="18"/>
      <w:szCs w:val="20"/>
      <w:lang w:val="uk-UA"/>
    </w:rPr>
  </w:style>
  <w:style w:type="character" w:customStyle="1" w:styleId="90">
    <w:name w:val="9 Знак"/>
    <w:basedOn w:val="a0"/>
    <w:link w:val="9"/>
    <w:rsid w:val="00AF5B6C"/>
    <w:rPr>
      <w:rFonts w:ascii="Times New Roman" w:eastAsia="Arial" w:hAnsi="Times New Roman" w:cs="Times New Roman"/>
      <w:sz w:val="18"/>
      <w:szCs w:val="20"/>
      <w:lang w:val="uk-UA"/>
    </w:rPr>
  </w:style>
  <w:style w:type="paragraph" w:customStyle="1" w:styleId="16">
    <w:name w:val="16"/>
    <w:basedOn w:val="a"/>
    <w:link w:val="160"/>
    <w:qFormat/>
    <w:rsid w:val="00AF5B6C"/>
    <w:pPr>
      <w:jc w:val="center"/>
    </w:pPr>
    <w:rPr>
      <w:rFonts w:ascii="Times New Roman" w:hAnsi="Times New Roman"/>
      <w:sz w:val="32"/>
      <w:szCs w:val="32"/>
      <w:lang w:val="en-US"/>
    </w:rPr>
  </w:style>
  <w:style w:type="character" w:customStyle="1" w:styleId="160">
    <w:name w:val="16 Знак"/>
    <w:basedOn w:val="a0"/>
    <w:link w:val="16"/>
    <w:rsid w:val="00AF5B6C"/>
    <w:rPr>
      <w:rFonts w:ascii="Times New Roman" w:hAnsi="Times New Roman"/>
      <w:sz w:val="32"/>
      <w:szCs w:val="32"/>
      <w:lang w:val="en-US"/>
    </w:rPr>
  </w:style>
  <w:style w:type="table" w:styleId="a6">
    <w:name w:val="Table Grid"/>
    <w:basedOn w:val="a1"/>
    <w:uiPriority w:val="59"/>
    <w:rsid w:val="00725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845">
          <w:blockQuote w:val="1"/>
          <w:marLeft w:val="0"/>
          <w:marRight w:val="0"/>
          <w:marTop w:val="113"/>
          <w:marBottom w:val="113"/>
          <w:divBdr>
            <w:top w:val="single" w:sz="6" w:space="0" w:color="DDDDDD"/>
            <w:left w:val="single" w:sz="6" w:space="16" w:color="DDDDDD"/>
            <w:bottom w:val="single" w:sz="6" w:space="4" w:color="DDDDDD"/>
            <w:right w:val="single" w:sz="6" w:space="4" w:color="DDDDDD"/>
          </w:divBdr>
        </w:div>
        <w:div w:id="2066298210">
          <w:blockQuote w:val="1"/>
          <w:marLeft w:val="0"/>
          <w:marRight w:val="0"/>
          <w:marTop w:val="113"/>
          <w:marBottom w:val="113"/>
          <w:divBdr>
            <w:top w:val="single" w:sz="6" w:space="0" w:color="DDDDDD"/>
            <w:left w:val="single" w:sz="6" w:space="16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.ru/video/preview/170867432630586222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Эжен</dc:creator>
  <cp:lastModifiedBy>Админ</cp:lastModifiedBy>
  <cp:revision>26</cp:revision>
  <dcterms:created xsi:type="dcterms:W3CDTF">2014-12-07T10:43:00Z</dcterms:created>
  <dcterms:modified xsi:type="dcterms:W3CDTF">2024-02-29T18:38:00Z</dcterms:modified>
</cp:coreProperties>
</file>