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02BA" w14:textId="0720A137" w:rsidR="00C13EC6" w:rsidRPr="00D1231C" w:rsidRDefault="00C13EC6" w:rsidP="00D1231C">
      <w:pPr>
        <w:ind w:firstLine="709"/>
        <w:jc w:val="both"/>
        <w:rPr>
          <w:b/>
          <w:sz w:val="28"/>
          <w:szCs w:val="28"/>
        </w:rPr>
      </w:pPr>
      <w:r w:rsidRPr="00D1231C">
        <w:rPr>
          <w:b/>
          <w:sz w:val="28"/>
          <w:szCs w:val="28"/>
        </w:rPr>
        <w:t>Группа 2ИСиП-22</w:t>
      </w:r>
    </w:p>
    <w:p w14:paraId="09D57F78" w14:textId="113E0702" w:rsidR="00D1231C" w:rsidRPr="00D1231C" w:rsidRDefault="00D1231C" w:rsidP="00D1231C">
      <w:pPr>
        <w:ind w:firstLine="709"/>
        <w:jc w:val="both"/>
        <w:rPr>
          <w:b/>
          <w:sz w:val="28"/>
          <w:szCs w:val="28"/>
        </w:rPr>
      </w:pPr>
      <w:r w:rsidRPr="00D1231C">
        <w:rPr>
          <w:b/>
          <w:sz w:val="28"/>
          <w:szCs w:val="28"/>
        </w:rPr>
        <w:t>Дисциплина Теория вероятности и математическая статистика</w:t>
      </w:r>
    </w:p>
    <w:p w14:paraId="26884C4C" w14:textId="70BB0A95" w:rsidR="00C13EC6" w:rsidRPr="00D1231C" w:rsidRDefault="00C13EC6" w:rsidP="00D1231C">
      <w:pPr>
        <w:ind w:firstLine="709"/>
        <w:jc w:val="both"/>
        <w:rPr>
          <w:b/>
          <w:sz w:val="28"/>
          <w:szCs w:val="28"/>
        </w:rPr>
      </w:pPr>
      <w:r w:rsidRPr="00D1231C">
        <w:rPr>
          <w:b/>
          <w:sz w:val="28"/>
          <w:szCs w:val="28"/>
        </w:rPr>
        <w:t>Дата:1</w:t>
      </w:r>
      <w:r w:rsidR="004666AD">
        <w:rPr>
          <w:b/>
          <w:sz w:val="28"/>
          <w:szCs w:val="28"/>
        </w:rPr>
        <w:t>4</w:t>
      </w:r>
      <w:r w:rsidRPr="00D1231C">
        <w:rPr>
          <w:b/>
          <w:sz w:val="28"/>
          <w:szCs w:val="28"/>
        </w:rPr>
        <w:t>.0</w:t>
      </w:r>
      <w:r w:rsidR="004666AD">
        <w:rPr>
          <w:b/>
          <w:sz w:val="28"/>
          <w:szCs w:val="28"/>
        </w:rPr>
        <w:t>3</w:t>
      </w:r>
      <w:r w:rsidRPr="00D1231C">
        <w:rPr>
          <w:b/>
          <w:sz w:val="28"/>
          <w:szCs w:val="28"/>
        </w:rPr>
        <w:t>.24</w:t>
      </w:r>
    </w:p>
    <w:p w14:paraId="28E831C9" w14:textId="77777777" w:rsidR="00D1231C" w:rsidRDefault="00D1231C" w:rsidP="00D1231C">
      <w:pPr>
        <w:ind w:firstLine="709"/>
        <w:jc w:val="both"/>
        <w:rPr>
          <w:b/>
          <w:sz w:val="28"/>
          <w:szCs w:val="28"/>
        </w:rPr>
      </w:pPr>
    </w:p>
    <w:p w14:paraId="55E3D853" w14:textId="1D8C42B7" w:rsidR="00022DA5" w:rsidRPr="00D1231C" w:rsidRDefault="00022DA5" w:rsidP="00D1231C">
      <w:pPr>
        <w:ind w:firstLine="709"/>
        <w:jc w:val="both"/>
        <w:rPr>
          <w:bCs/>
          <w:sz w:val="28"/>
          <w:szCs w:val="28"/>
        </w:rPr>
      </w:pPr>
      <w:r w:rsidRPr="00D1231C">
        <w:rPr>
          <w:b/>
          <w:sz w:val="28"/>
          <w:szCs w:val="28"/>
        </w:rPr>
        <w:t>Тема:</w:t>
      </w:r>
      <w:r w:rsidRPr="00D1231C">
        <w:rPr>
          <w:sz w:val="28"/>
          <w:szCs w:val="28"/>
        </w:rPr>
        <w:t xml:space="preserve"> </w:t>
      </w:r>
      <w:r w:rsidRPr="00D1231C">
        <w:rPr>
          <w:bCs/>
          <w:sz w:val="28"/>
          <w:szCs w:val="28"/>
        </w:rPr>
        <w:t xml:space="preserve">Полная вероятность. Вероятность гипотез. Формулы Байеса. Условная вероятность. Повторение испытаний. </w:t>
      </w:r>
      <w:r w:rsidR="00D1231C" w:rsidRPr="00D1231C">
        <w:rPr>
          <w:bCs/>
          <w:sz w:val="28"/>
          <w:szCs w:val="28"/>
        </w:rPr>
        <w:t>Основы теории вероятности</w:t>
      </w:r>
    </w:p>
    <w:p w14:paraId="20EED2C7" w14:textId="30960A94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D1231C">
        <w:rPr>
          <w:rFonts w:ascii="Times New Roman" w:hAnsi="Times New Roman" w:cs="Times New Roman"/>
          <w:sz w:val="28"/>
          <w:szCs w:val="28"/>
        </w:rPr>
        <w:t xml:space="preserve"> </w:t>
      </w:r>
      <w:r w:rsidR="00D1231C" w:rsidRPr="00D1231C">
        <w:rPr>
          <w:rFonts w:ascii="Times New Roman" w:hAnsi="Times New Roman" w:cs="Times New Roman"/>
          <w:sz w:val="28"/>
          <w:szCs w:val="28"/>
        </w:rPr>
        <w:t>практическое</w:t>
      </w:r>
      <w:r w:rsidRPr="00D1231C"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14:paraId="0518E1FB" w14:textId="77777777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26A20AD0" w14:textId="77777777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1.</w:t>
      </w:r>
      <w:r w:rsidRPr="00D1231C">
        <w:rPr>
          <w:rFonts w:ascii="Times New Roman" w:hAnsi="Times New Roman" w:cs="Times New Roman"/>
          <w:sz w:val="28"/>
          <w:szCs w:val="28"/>
        </w:rPr>
        <w:tab/>
        <w:t>§ 2-3 стр. 50-53. § 1-3 стр. 55-59 Учебник Теория вероятности и математическая статистика, учеб. Пособие для вузов, «Высшая школа», 2003 г. Москва</w:t>
      </w:r>
    </w:p>
    <w:p w14:paraId="3185A2FB" w14:textId="77777777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2.</w:t>
      </w:r>
      <w:r w:rsidRPr="00D1231C">
        <w:rPr>
          <w:rFonts w:ascii="Times New Roman" w:hAnsi="Times New Roman" w:cs="Times New Roman"/>
          <w:sz w:val="28"/>
          <w:szCs w:val="28"/>
        </w:rPr>
        <w:tab/>
        <w:t>Учебник Руководство к решению задач по теории вероятности и математической статистики, учеб. Пособие для вузов, «Высшая школа», 2003 г. Москва</w:t>
      </w:r>
    </w:p>
    <w:p w14:paraId="6ECA53B8" w14:textId="77777777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14:paraId="62FAA032" w14:textId="3319E726" w:rsidR="00022DA5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3.</w:t>
      </w:r>
      <w:r w:rsidRPr="00D1231C">
        <w:rPr>
          <w:rFonts w:ascii="Times New Roman" w:hAnsi="Times New Roman" w:cs="Times New Roman"/>
          <w:sz w:val="28"/>
          <w:szCs w:val="28"/>
        </w:rPr>
        <w:tab/>
      </w:r>
      <w:r w:rsidR="00D1231C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D1231C">
        <w:rPr>
          <w:rFonts w:ascii="Times New Roman" w:hAnsi="Times New Roman" w:cs="Times New Roman"/>
          <w:sz w:val="28"/>
          <w:szCs w:val="28"/>
        </w:rPr>
        <w:t xml:space="preserve"> прилагается</w:t>
      </w:r>
    </w:p>
    <w:p w14:paraId="03C5694F" w14:textId="752A9CAD" w:rsidR="00D1231C" w:rsidRPr="00D1231C" w:rsidRDefault="00D1231C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r w:rsidRPr="00D1231C">
        <w:rPr>
          <w:rFonts w:ascii="Times New Roman" w:hAnsi="Times New Roman" w:cs="Times New Roman"/>
          <w:b/>
          <w:bCs/>
          <w:sz w:val="28"/>
          <w:szCs w:val="28"/>
        </w:rPr>
        <w:t>Выполнить контрольную роботу по вариантам</w:t>
      </w:r>
    </w:p>
    <w:p w14:paraId="2322999C" w14:textId="77777777" w:rsidR="00D1231C" w:rsidRDefault="00D1231C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07CCC" w14:textId="2F5320EB" w:rsidR="00022DA5" w:rsidRPr="00D1231C" w:rsidRDefault="00022DA5" w:rsidP="00D1231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1C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51B58F01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Что такое полная вероятность и как она связана с событиями и условными вероятностями?</w:t>
      </w:r>
    </w:p>
    <w:p w14:paraId="3D3BF8AC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Какие формулы используются для вычисления вероятности гипотез и как они применяются в теории вероятности?</w:t>
      </w:r>
    </w:p>
    <w:p w14:paraId="40BFBA1F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Что такое формулы Байеса и как они применяются для обновления вероятностных гипотез?</w:t>
      </w:r>
    </w:p>
    <w:p w14:paraId="165416B9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 определяется условная вероятность и в каких случаях она используется в теории вероятности?</w:t>
      </w:r>
    </w:p>
    <w:p w14:paraId="32F87A6B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 повторение испытаний влияет на вероятность событий и какие методы используются для их анализа в теории вероятности?</w:t>
      </w:r>
    </w:p>
    <w:p w14:paraId="017D3217" w14:textId="77777777" w:rsidR="00D1231C" w:rsidRPr="00D1231C" w:rsidRDefault="00D1231C" w:rsidP="00D1231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1C">
        <w:rPr>
          <w:rFonts w:ascii="Times New Roman" w:hAnsi="Times New Roman" w:cs="Times New Roman"/>
          <w:sz w:val="28"/>
          <w:szCs w:val="28"/>
        </w:rPr>
        <w:t>Какие основы лежат в основе теории вероятности и какие принципы используются для вычисления вероятностей событий?</w:t>
      </w:r>
    </w:p>
    <w:p w14:paraId="50FE81D1" w14:textId="77777777" w:rsidR="00C2443D" w:rsidRPr="00D1231C" w:rsidRDefault="00C2443D" w:rsidP="00D1231C">
      <w:pPr>
        <w:sectPr w:rsidR="00C2443D" w:rsidRPr="00D1231C" w:rsidSect="00022DA5">
          <w:pgSz w:w="11900" w:h="16840"/>
          <w:pgMar w:top="851" w:right="1440" w:bottom="1440" w:left="1440" w:header="0" w:footer="0" w:gutter="0"/>
          <w:cols w:space="720" w:equalWidth="0">
            <w:col w:w="9024"/>
          </w:cols>
        </w:sectPr>
      </w:pPr>
    </w:p>
    <w:p w14:paraId="164DCED4" w14:textId="26B2150C" w:rsidR="00D1231C" w:rsidRDefault="00D1231C">
      <w:pPr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br w:type="page"/>
      </w:r>
    </w:p>
    <w:p w14:paraId="16D35B8B" w14:textId="456B92C7" w:rsidR="00D1231C" w:rsidRPr="00D1231C" w:rsidRDefault="00D1231C" w:rsidP="00D1231C">
      <w:pPr>
        <w:ind w:firstLine="709"/>
        <w:jc w:val="center"/>
        <w:rPr>
          <w:b/>
          <w:bCs/>
          <w:sz w:val="28"/>
          <w:szCs w:val="28"/>
        </w:rPr>
      </w:pPr>
      <w:r w:rsidRPr="00D1231C">
        <w:rPr>
          <w:b/>
          <w:bCs/>
          <w:sz w:val="28"/>
          <w:szCs w:val="28"/>
        </w:rPr>
        <w:lastRenderedPageBreak/>
        <w:t>Контрольная работа №1</w:t>
      </w:r>
    </w:p>
    <w:p w14:paraId="440CEC5D" w14:textId="52D59A43" w:rsidR="00D1231C" w:rsidRPr="00D1231C" w:rsidRDefault="00D1231C" w:rsidP="00D1231C">
      <w:pPr>
        <w:ind w:firstLine="709"/>
        <w:jc w:val="center"/>
        <w:rPr>
          <w:b/>
          <w:sz w:val="28"/>
          <w:szCs w:val="28"/>
        </w:rPr>
      </w:pPr>
      <w:r w:rsidRPr="00D1231C">
        <w:rPr>
          <w:b/>
          <w:bCs/>
          <w:sz w:val="28"/>
          <w:szCs w:val="28"/>
        </w:rPr>
        <w:t>Тема:</w:t>
      </w:r>
      <w:r w:rsidRPr="00D1231C">
        <w:rPr>
          <w:bCs/>
          <w:sz w:val="28"/>
          <w:szCs w:val="28"/>
        </w:rPr>
        <w:t xml:space="preserve"> </w:t>
      </w:r>
      <w:r w:rsidRPr="00D1231C">
        <w:rPr>
          <w:b/>
          <w:sz w:val="28"/>
          <w:szCs w:val="28"/>
        </w:rPr>
        <w:t>Основы теории вероятности</w:t>
      </w:r>
    </w:p>
    <w:p w14:paraId="678BD846" w14:textId="334936CD" w:rsidR="00D1231C" w:rsidRPr="00D1231C" w:rsidRDefault="00D1231C" w:rsidP="00D1231C">
      <w:pPr>
        <w:ind w:firstLine="709"/>
        <w:jc w:val="center"/>
        <w:rPr>
          <w:bCs/>
          <w:sz w:val="28"/>
          <w:szCs w:val="28"/>
        </w:rPr>
      </w:pPr>
      <w:r w:rsidRPr="00D1231C">
        <w:rPr>
          <w:b/>
          <w:sz w:val="28"/>
          <w:szCs w:val="28"/>
        </w:rPr>
        <w:t>Вариант №1</w:t>
      </w:r>
    </w:p>
    <w:p w14:paraId="530F0F9E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сборнике билетов по геометрии всего 35 билетов, в 14 из них встречается вопрос по свойствам окружности. Найдите вероятность того, что в случайно выбранном на экзамене билете школьнику достанется вопрос по свойствам окружности.</w:t>
      </w:r>
    </w:p>
    <w:p w14:paraId="03D6F17A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некоторой школе 500 учащихся, среди них 257 мальчиков. Найдите вероятность того, что выбранный наугад учащийся этой школы окажется девочкой.</w:t>
      </w:r>
    </w:p>
    <w:p w14:paraId="67FA76F6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Завод выпускает часы. В среднем на 1000 качественных часов приходится пятнадцать со скрытыми дефектами. Вася купил себе часы этого завода. Найдите вероятность того, что купленные часы окажутся качественными. Результат округлите до сотых.</w:t>
      </w:r>
    </w:p>
    <w:p w14:paraId="0EB2AA90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случайном эксперименте симметричную монету бросают дважды. Найдите вероятность того, что в первый раз выпадает орёл, во второй — решка.</w:t>
      </w:r>
    </w:p>
    <w:p w14:paraId="77461F11" w14:textId="77777777" w:rsidR="00D1231C" w:rsidRPr="00D1231C" w:rsidRDefault="00D1231C" w:rsidP="00D1231C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Игральный кубик бросают дважды. Сколько элементарных исходов опыта благоприятствуют событию </w:t>
      </w:r>
      <w:r w:rsidRPr="00D1231C">
        <w:rPr>
          <w:rStyle w:val="c13"/>
          <w:i/>
          <w:iCs/>
          <w:color w:val="000000"/>
          <w:sz w:val="28"/>
          <w:szCs w:val="28"/>
          <w:shd w:val="clear" w:color="auto" w:fill="FFFFFF"/>
        </w:rPr>
        <w:t>А</w:t>
      </w:r>
      <w:r w:rsidRPr="00D1231C">
        <w:rPr>
          <w:rStyle w:val="c11"/>
          <w:color w:val="000000"/>
          <w:sz w:val="28"/>
          <w:szCs w:val="28"/>
        </w:rPr>
        <w:t> — «сумма очков равна 3»?</w:t>
      </w:r>
    </w:p>
    <w:p w14:paraId="18DE2509" w14:textId="0761BC4E" w:rsidR="00AB451C" w:rsidRDefault="00AB451C" w:rsidP="00D1231C">
      <w:pPr>
        <w:ind w:right="-15"/>
        <w:jc w:val="center"/>
        <w:rPr>
          <w:sz w:val="20"/>
          <w:szCs w:val="20"/>
        </w:rPr>
      </w:pPr>
    </w:p>
    <w:p w14:paraId="38372914" w14:textId="3CD3AC89" w:rsidR="00D1231C" w:rsidRPr="00D1231C" w:rsidRDefault="00D1231C" w:rsidP="00D1231C">
      <w:pPr>
        <w:ind w:firstLine="709"/>
        <w:jc w:val="center"/>
        <w:rPr>
          <w:bCs/>
          <w:sz w:val="28"/>
          <w:szCs w:val="28"/>
        </w:rPr>
      </w:pPr>
      <w:r w:rsidRPr="00D1231C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>2</w:t>
      </w:r>
    </w:p>
    <w:p w14:paraId="36E632C9" w14:textId="1F8ECABB" w:rsidR="00D1231C" w:rsidRDefault="00D1231C" w:rsidP="00D1231C">
      <w:pPr>
        <w:ind w:right="-15"/>
        <w:jc w:val="center"/>
        <w:rPr>
          <w:sz w:val="20"/>
          <w:szCs w:val="20"/>
        </w:rPr>
      </w:pPr>
    </w:p>
    <w:p w14:paraId="2E8039DA" w14:textId="5FD059BB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некоторой спортивной школе 400 спортсменов, из них в конце года 384 человека получили грамоту. Найдите вероятность того, что выбранный наугад спортсмен этой школы получил грамоту в конце года.</w:t>
      </w:r>
    </w:p>
    <w:p w14:paraId="0838377E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Маша, Даша, Света, Оля и Наташа бросили жребий — кому первому петь песню. Найдите вероятность того, что первая петь песню должна будет не Маша.</w:t>
      </w:r>
    </w:p>
    <w:p w14:paraId="6FB58156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Механические часы с двенадцатичасовым циферблатом в какой-то момент сломались и перестали ходить. Найдите вероятность того, что часовая стрелка застыла, достигнув отметки 7, но не дойдя до отметки 4 часа.</w:t>
      </w:r>
    </w:p>
    <w:p w14:paraId="212FB2A9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В случайном эксперименте бросают две игральные кости. Найдите вероятность того, что в сумме выпадет 10 очков. Результат округлите до сотых.</w:t>
      </w:r>
    </w:p>
    <w:p w14:paraId="3DE5BEF5" w14:textId="77777777" w:rsidR="00D1231C" w:rsidRPr="00D1231C" w:rsidRDefault="00D1231C" w:rsidP="00D1231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761" w:firstLine="709"/>
        <w:jc w:val="both"/>
        <w:rPr>
          <w:rStyle w:val="c11"/>
          <w:sz w:val="28"/>
          <w:szCs w:val="28"/>
        </w:rPr>
      </w:pPr>
      <w:r w:rsidRPr="00D1231C">
        <w:rPr>
          <w:rStyle w:val="c11"/>
          <w:color w:val="000000"/>
          <w:sz w:val="28"/>
          <w:szCs w:val="28"/>
        </w:rPr>
        <w:t>Перед началом волейбольного матча судья бросает монетку, чтобы определить, какая из команд начнёт игру. Команда «Тигры» играет три матча с разными командами. Найдите вероятность того, что в этих играх команда «Тигры» выиграет жребий ровно два раза.</w:t>
      </w:r>
    </w:p>
    <w:p w14:paraId="44041BEF" w14:textId="77777777" w:rsidR="00D1231C" w:rsidRPr="00D1231C" w:rsidRDefault="00D1231C" w:rsidP="00D1231C">
      <w:pPr>
        <w:ind w:right="-15"/>
        <w:jc w:val="center"/>
        <w:rPr>
          <w:sz w:val="20"/>
          <w:szCs w:val="20"/>
        </w:rPr>
      </w:pPr>
    </w:p>
    <w:sectPr w:rsidR="00D1231C" w:rsidRPr="00D1231C" w:rsidSect="00C2443D">
      <w:type w:val="continuous"/>
      <w:pgSz w:w="11900" w:h="16840"/>
      <w:pgMar w:top="851" w:right="1440" w:bottom="1044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43F4" w14:textId="77777777" w:rsidR="007C1A89" w:rsidRDefault="007C1A89" w:rsidP="00421A15">
      <w:r>
        <w:separator/>
      </w:r>
    </w:p>
  </w:endnote>
  <w:endnote w:type="continuationSeparator" w:id="0">
    <w:p w14:paraId="672E36F6" w14:textId="77777777" w:rsidR="007C1A89" w:rsidRDefault="007C1A89" w:rsidP="0042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ECE1" w14:textId="77777777" w:rsidR="007C1A89" w:rsidRDefault="007C1A89" w:rsidP="00421A15">
      <w:r>
        <w:separator/>
      </w:r>
    </w:p>
  </w:footnote>
  <w:footnote w:type="continuationSeparator" w:id="0">
    <w:p w14:paraId="591C3597" w14:textId="77777777" w:rsidR="007C1A89" w:rsidRDefault="007C1A89" w:rsidP="0042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699"/>
    <w:multiLevelType w:val="hybridMultilevel"/>
    <w:tmpl w:val="906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7956415C"/>
    <w:lvl w:ilvl="0" w:tplc="CE32FD06">
      <w:start w:val="1"/>
      <w:numFmt w:val="bullet"/>
      <w:lvlText w:val="="/>
      <w:lvlJc w:val="left"/>
    </w:lvl>
    <w:lvl w:ilvl="1" w:tplc="7A801CB0">
      <w:start w:val="1"/>
      <w:numFmt w:val="lowerRoman"/>
      <w:lvlText w:val="%2"/>
      <w:lvlJc w:val="left"/>
    </w:lvl>
    <w:lvl w:ilvl="2" w:tplc="F0B25E22">
      <w:numFmt w:val="decimal"/>
      <w:lvlText w:val=""/>
      <w:lvlJc w:val="left"/>
    </w:lvl>
    <w:lvl w:ilvl="3" w:tplc="B95ED866">
      <w:numFmt w:val="decimal"/>
      <w:lvlText w:val=""/>
      <w:lvlJc w:val="left"/>
    </w:lvl>
    <w:lvl w:ilvl="4" w:tplc="3C060BA4">
      <w:numFmt w:val="decimal"/>
      <w:lvlText w:val=""/>
      <w:lvlJc w:val="left"/>
    </w:lvl>
    <w:lvl w:ilvl="5" w:tplc="D5A474D2">
      <w:numFmt w:val="decimal"/>
      <w:lvlText w:val=""/>
      <w:lvlJc w:val="left"/>
    </w:lvl>
    <w:lvl w:ilvl="6" w:tplc="03C84A18">
      <w:numFmt w:val="decimal"/>
      <w:lvlText w:val=""/>
      <w:lvlJc w:val="left"/>
    </w:lvl>
    <w:lvl w:ilvl="7" w:tplc="D8EEB168">
      <w:numFmt w:val="decimal"/>
      <w:lvlText w:val=""/>
      <w:lvlJc w:val="left"/>
    </w:lvl>
    <w:lvl w:ilvl="8" w:tplc="6150A704">
      <w:numFmt w:val="decimal"/>
      <w:lvlText w:val=""/>
      <w:lvlJc w:val="left"/>
    </w:lvl>
  </w:abstractNum>
  <w:abstractNum w:abstractNumId="2" w15:restartNumberingAfterBreak="0">
    <w:nsid w:val="21C25758"/>
    <w:multiLevelType w:val="multilevel"/>
    <w:tmpl w:val="4968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E1F29"/>
    <w:multiLevelType w:val="hybridMultilevel"/>
    <w:tmpl w:val="6534FFC8"/>
    <w:lvl w:ilvl="0" w:tplc="598CD842">
      <w:start w:val="20"/>
      <w:numFmt w:val="lowerLetter"/>
      <w:lvlText w:val="%1"/>
      <w:lvlJc w:val="left"/>
    </w:lvl>
    <w:lvl w:ilvl="1" w:tplc="E760D53E">
      <w:numFmt w:val="decimal"/>
      <w:lvlText w:val=""/>
      <w:lvlJc w:val="left"/>
    </w:lvl>
    <w:lvl w:ilvl="2" w:tplc="2DD6CE84">
      <w:numFmt w:val="decimal"/>
      <w:lvlText w:val=""/>
      <w:lvlJc w:val="left"/>
    </w:lvl>
    <w:lvl w:ilvl="3" w:tplc="47363D72">
      <w:numFmt w:val="decimal"/>
      <w:lvlText w:val=""/>
      <w:lvlJc w:val="left"/>
    </w:lvl>
    <w:lvl w:ilvl="4" w:tplc="909089DE">
      <w:numFmt w:val="decimal"/>
      <w:lvlText w:val=""/>
      <w:lvlJc w:val="left"/>
    </w:lvl>
    <w:lvl w:ilvl="5" w:tplc="A2204CEE">
      <w:numFmt w:val="decimal"/>
      <w:lvlText w:val=""/>
      <w:lvlJc w:val="left"/>
    </w:lvl>
    <w:lvl w:ilvl="6" w:tplc="A94E8982">
      <w:numFmt w:val="decimal"/>
      <w:lvlText w:val=""/>
      <w:lvlJc w:val="left"/>
    </w:lvl>
    <w:lvl w:ilvl="7" w:tplc="E4E4B8B6">
      <w:numFmt w:val="decimal"/>
      <w:lvlText w:val=""/>
      <w:lvlJc w:val="left"/>
    </w:lvl>
    <w:lvl w:ilvl="8" w:tplc="A992C73A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C19C345E"/>
    <w:lvl w:ilvl="0" w:tplc="6D0E33EA">
      <w:start w:val="1"/>
      <w:numFmt w:val="upperLetter"/>
      <w:lvlText w:val="%1"/>
      <w:lvlJc w:val="left"/>
    </w:lvl>
    <w:lvl w:ilvl="1" w:tplc="E0583986">
      <w:numFmt w:val="decimal"/>
      <w:lvlText w:val=""/>
      <w:lvlJc w:val="left"/>
    </w:lvl>
    <w:lvl w:ilvl="2" w:tplc="4FC25624">
      <w:numFmt w:val="decimal"/>
      <w:lvlText w:val=""/>
      <w:lvlJc w:val="left"/>
    </w:lvl>
    <w:lvl w:ilvl="3" w:tplc="0442B6D0">
      <w:numFmt w:val="decimal"/>
      <w:lvlText w:val=""/>
      <w:lvlJc w:val="left"/>
    </w:lvl>
    <w:lvl w:ilvl="4" w:tplc="E4065AF6">
      <w:numFmt w:val="decimal"/>
      <w:lvlText w:val=""/>
      <w:lvlJc w:val="left"/>
    </w:lvl>
    <w:lvl w:ilvl="5" w:tplc="F8A21AE8">
      <w:numFmt w:val="decimal"/>
      <w:lvlText w:val=""/>
      <w:lvlJc w:val="left"/>
    </w:lvl>
    <w:lvl w:ilvl="6" w:tplc="83DE61D4">
      <w:numFmt w:val="decimal"/>
      <w:lvlText w:val=""/>
      <w:lvlJc w:val="left"/>
    </w:lvl>
    <w:lvl w:ilvl="7" w:tplc="5C22054C">
      <w:numFmt w:val="decimal"/>
      <w:lvlText w:val=""/>
      <w:lvlJc w:val="left"/>
    </w:lvl>
    <w:lvl w:ilvl="8" w:tplc="AB349334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792024D0"/>
    <w:lvl w:ilvl="0" w:tplc="8F7C1EDA">
      <w:start w:val="1"/>
      <w:numFmt w:val="upperLetter"/>
      <w:lvlText w:val="%1"/>
      <w:lvlJc w:val="left"/>
    </w:lvl>
    <w:lvl w:ilvl="1" w:tplc="15C68AE4">
      <w:numFmt w:val="decimal"/>
      <w:lvlText w:val=""/>
      <w:lvlJc w:val="left"/>
    </w:lvl>
    <w:lvl w:ilvl="2" w:tplc="AE1E6ABA">
      <w:numFmt w:val="decimal"/>
      <w:lvlText w:val=""/>
      <w:lvlJc w:val="left"/>
    </w:lvl>
    <w:lvl w:ilvl="3" w:tplc="DF94F2B2">
      <w:numFmt w:val="decimal"/>
      <w:lvlText w:val=""/>
      <w:lvlJc w:val="left"/>
    </w:lvl>
    <w:lvl w:ilvl="4" w:tplc="4BD6C18A">
      <w:numFmt w:val="decimal"/>
      <w:lvlText w:val=""/>
      <w:lvlJc w:val="left"/>
    </w:lvl>
    <w:lvl w:ilvl="5" w:tplc="4C54B6EA">
      <w:numFmt w:val="decimal"/>
      <w:lvlText w:val=""/>
      <w:lvlJc w:val="left"/>
    </w:lvl>
    <w:lvl w:ilvl="6" w:tplc="E840611E">
      <w:numFmt w:val="decimal"/>
      <w:lvlText w:val=""/>
      <w:lvlJc w:val="left"/>
    </w:lvl>
    <w:lvl w:ilvl="7" w:tplc="500E9C26">
      <w:numFmt w:val="decimal"/>
      <w:lvlText w:val=""/>
      <w:lvlJc w:val="left"/>
    </w:lvl>
    <w:lvl w:ilvl="8" w:tplc="05BE9232">
      <w:numFmt w:val="decimal"/>
      <w:lvlText w:val=""/>
      <w:lvlJc w:val="left"/>
    </w:lvl>
  </w:abstractNum>
  <w:abstractNum w:abstractNumId="6" w15:restartNumberingAfterBreak="0">
    <w:nsid w:val="52D73625"/>
    <w:multiLevelType w:val="hybridMultilevel"/>
    <w:tmpl w:val="B8EE3178"/>
    <w:lvl w:ilvl="0" w:tplc="5E84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0E0200"/>
    <w:multiLevelType w:val="hybridMultilevel"/>
    <w:tmpl w:val="39502EA2"/>
    <w:lvl w:ilvl="0" w:tplc="E962E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58EC"/>
    <w:multiLevelType w:val="hybridMultilevel"/>
    <w:tmpl w:val="D5ACB28A"/>
    <w:lvl w:ilvl="0" w:tplc="F424CCEA">
      <w:start w:val="1"/>
      <w:numFmt w:val="lowerRoman"/>
      <w:lvlText w:val="%1"/>
      <w:lvlJc w:val="left"/>
    </w:lvl>
    <w:lvl w:ilvl="1" w:tplc="B302D17A">
      <w:numFmt w:val="decimal"/>
      <w:lvlText w:val=""/>
      <w:lvlJc w:val="left"/>
    </w:lvl>
    <w:lvl w:ilvl="2" w:tplc="CB143FC6">
      <w:numFmt w:val="decimal"/>
      <w:lvlText w:val=""/>
      <w:lvlJc w:val="left"/>
    </w:lvl>
    <w:lvl w:ilvl="3" w:tplc="F182BF3E">
      <w:numFmt w:val="decimal"/>
      <w:lvlText w:val=""/>
      <w:lvlJc w:val="left"/>
    </w:lvl>
    <w:lvl w:ilvl="4" w:tplc="39A870B0">
      <w:numFmt w:val="decimal"/>
      <w:lvlText w:val=""/>
      <w:lvlJc w:val="left"/>
    </w:lvl>
    <w:lvl w:ilvl="5" w:tplc="8FB48FB6">
      <w:numFmt w:val="decimal"/>
      <w:lvlText w:val=""/>
      <w:lvlJc w:val="left"/>
    </w:lvl>
    <w:lvl w:ilvl="6" w:tplc="E1FC02B8">
      <w:numFmt w:val="decimal"/>
      <w:lvlText w:val=""/>
      <w:lvlJc w:val="left"/>
    </w:lvl>
    <w:lvl w:ilvl="7" w:tplc="ABA2D9D6">
      <w:numFmt w:val="decimal"/>
      <w:lvlText w:val=""/>
      <w:lvlJc w:val="left"/>
    </w:lvl>
    <w:lvl w:ilvl="8" w:tplc="7BC0D42E">
      <w:numFmt w:val="decimal"/>
      <w:lvlText w:val=""/>
      <w:lvlJc w:val="left"/>
    </w:lvl>
  </w:abstractNum>
  <w:abstractNum w:abstractNumId="9" w15:restartNumberingAfterBreak="0">
    <w:nsid w:val="7A4C76BA"/>
    <w:multiLevelType w:val="multilevel"/>
    <w:tmpl w:val="3CE8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51C"/>
    <w:rsid w:val="00022DA5"/>
    <w:rsid w:val="001026C9"/>
    <w:rsid w:val="00136458"/>
    <w:rsid w:val="002C2F6B"/>
    <w:rsid w:val="00421A15"/>
    <w:rsid w:val="004666AD"/>
    <w:rsid w:val="0050184E"/>
    <w:rsid w:val="005373B0"/>
    <w:rsid w:val="007214EF"/>
    <w:rsid w:val="00766BE6"/>
    <w:rsid w:val="007C1A89"/>
    <w:rsid w:val="008E0FDB"/>
    <w:rsid w:val="00A806B1"/>
    <w:rsid w:val="00AB451C"/>
    <w:rsid w:val="00C13EC6"/>
    <w:rsid w:val="00C2443D"/>
    <w:rsid w:val="00D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EAD1"/>
  <w15:docId w15:val="{F0684460-7CA3-403C-8B73-A35440F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A15"/>
  </w:style>
  <w:style w:type="paragraph" w:styleId="a5">
    <w:name w:val="footer"/>
    <w:basedOn w:val="a"/>
    <w:link w:val="a6"/>
    <w:uiPriority w:val="99"/>
    <w:unhideWhenUsed/>
    <w:rsid w:val="0042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A15"/>
  </w:style>
  <w:style w:type="paragraph" w:styleId="a7">
    <w:name w:val="List Paragraph"/>
    <w:basedOn w:val="a"/>
    <w:uiPriority w:val="34"/>
    <w:qFormat/>
    <w:rsid w:val="00421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421A1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21A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6BE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66BE6"/>
    <w:rPr>
      <w:color w:val="954F72" w:themeColor="followedHyperlink"/>
      <w:u w:val="single"/>
    </w:rPr>
  </w:style>
  <w:style w:type="paragraph" w:customStyle="1" w:styleId="c8">
    <w:name w:val="c8"/>
    <w:basedOn w:val="a"/>
    <w:rsid w:val="00D123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D1231C"/>
  </w:style>
  <w:style w:type="character" w:customStyle="1" w:styleId="c13">
    <w:name w:val="c13"/>
    <w:basedOn w:val="a0"/>
    <w:rsid w:val="00D1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3BC9-9EBF-44DE-BAFF-5FDC6F79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</cp:lastModifiedBy>
  <cp:revision>9</cp:revision>
  <dcterms:created xsi:type="dcterms:W3CDTF">2021-01-24T18:48:00Z</dcterms:created>
  <dcterms:modified xsi:type="dcterms:W3CDTF">2024-03-14T09:08:00Z</dcterms:modified>
</cp:coreProperties>
</file>