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21" w:rsidRPr="008B6538" w:rsidRDefault="00655021" w:rsidP="006550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538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</w:p>
    <w:p w:rsidR="00655021" w:rsidRDefault="00655021" w:rsidP="006550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021" w:rsidRPr="00493366" w:rsidRDefault="00655021" w:rsidP="006550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6538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366">
        <w:rPr>
          <w:rFonts w:ascii="Times New Roman" w:hAnsi="Times New Roman" w:cs="Times New Roman"/>
          <w:sz w:val="28"/>
          <w:szCs w:val="28"/>
        </w:rPr>
        <w:t>Анимация и дизайн слайдов в презентации.</w:t>
      </w:r>
    </w:p>
    <w:p w:rsidR="00655021" w:rsidRPr="008B6538" w:rsidRDefault="00655021" w:rsidP="00655021">
      <w:pPr>
        <w:pStyle w:val="a3"/>
        <w:shd w:val="clear" w:color="auto" w:fill="FFFFFF"/>
        <w:tabs>
          <w:tab w:val="center" w:pos="4677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8B6538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Цели: </w:t>
      </w:r>
      <w:r w:rsidRPr="008B6538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ab/>
      </w:r>
    </w:p>
    <w:p w:rsidR="00655021" w:rsidRPr="00794320" w:rsidRDefault="00655021" w:rsidP="0065502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62633"/>
          <w:sz w:val="28"/>
          <w:szCs w:val="28"/>
        </w:rPr>
      </w:pPr>
      <w:r w:rsidRPr="00422130">
        <w:rPr>
          <w:color w:val="262633"/>
          <w:sz w:val="28"/>
          <w:szCs w:val="28"/>
        </w:rPr>
        <w:t>образовательная:</w:t>
      </w:r>
      <w:r>
        <w:rPr>
          <w:color w:val="000000"/>
          <w:sz w:val="28"/>
          <w:szCs w:val="28"/>
        </w:rPr>
        <w:t xml:space="preserve"> </w:t>
      </w:r>
      <w:r w:rsidRPr="00794320">
        <w:rPr>
          <w:color w:val="000000"/>
          <w:sz w:val="28"/>
          <w:szCs w:val="28"/>
          <w:shd w:val="clear" w:color="auto" w:fill="FFFFFF"/>
        </w:rPr>
        <w:t xml:space="preserve">научиться разрабатывать презентации и использовать возможности программы </w:t>
      </w:r>
      <w:proofErr w:type="spellStart"/>
      <w:r w:rsidRPr="00794320">
        <w:rPr>
          <w:color w:val="000000"/>
          <w:sz w:val="28"/>
          <w:szCs w:val="28"/>
          <w:shd w:val="clear" w:color="auto" w:fill="FFFFFF"/>
        </w:rPr>
        <w:t>PowerPoint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</w:p>
    <w:p w:rsidR="00655021" w:rsidRPr="008B6538" w:rsidRDefault="00655021" w:rsidP="0065502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proofErr w:type="gramStart"/>
      <w:r w:rsidRPr="008B653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развивающая</w:t>
      </w:r>
      <w:proofErr w:type="gramEnd"/>
      <w:r w:rsidRPr="008B653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: развитие познавательного интереса, логического мышления, речи и внимания обучающихся, формирование информационной культуры и потребности приобретения знаний;</w:t>
      </w:r>
    </w:p>
    <w:p w:rsidR="00655021" w:rsidRPr="008B6538" w:rsidRDefault="00655021" w:rsidP="0065502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proofErr w:type="gramStart"/>
      <w:r w:rsidRPr="008B653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воспитательная</w:t>
      </w:r>
      <w:proofErr w:type="gramEnd"/>
      <w:r w:rsidRPr="008B653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: привитие обучающихся навыка самостоятельности в работе, воспитание трудолюбия, эстетического отношения к результатам своего труда.</w:t>
      </w:r>
    </w:p>
    <w:p w:rsidR="00655021" w:rsidRDefault="00655021" w:rsidP="00655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5021" w:rsidRPr="008B6538" w:rsidRDefault="00655021" w:rsidP="006550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538"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</w:p>
    <w:p w:rsidR="00655021" w:rsidRPr="00A6492B" w:rsidRDefault="00655021" w:rsidP="006550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- один из средств наглядного представления информации, сопровождающих выступление, доклад или знакомство с каким-либо объектом, является презентация. Презентация - это набор слайдов и спецэффектов, использующийся для показа на экране, раздаточный материал, а также конспект и план доклада. Под презентацией подразумевается именно передача, представление аудитории новых для нее идей, планов, разработок. Компьютерная презентация - это файл, в который собраны эти материалы.</w:t>
      </w:r>
    </w:p>
    <w:p w:rsidR="00655021" w:rsidRPr="00A6492B" w:rsidRDefault="00655021" w:rsidP="006550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– это отдельный элемент презентации, имеющий логическую и содержательную ценность.</w:t>
      </w:r>
    </w:p>
    <w:p w:rsidR="00655021" w:rsidRPr="00A6492B" w:rsidRDefault="00655021" w:rsidP="006550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несколько способов запуска программы: Пуск/Программы/MS </w:t>
      </w:r>
      <w:proofErr w:type="spellStart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активизацией ярлыка </w:t>
      </w:r>
      <w:r w:rsidRPr="00D33D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6700" cy="266700"/>
            <wp:effectExtent l="19050" t="0" r="0" b="0"/>
            <wp:docPr id="85" name="Рисунок 85" descr="https://fsd.multiurok.ru/html/2020/04/03/s_5e8765047aabe/140472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fsd.multiurok.ru/html/2020/04/03/s_5e8765047aabe/1404723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панели быстрого доступа, либо на рабочем столе.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воспользоваться справочной системой MS </w:t>
      </w:r>
      <w:proofErr w:type="spellStart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в меню выбрать команды: Справка/ Справка MS </w:t>
      </w:r>
      <w:proofErr w:type="spellStart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F1 либо нажать приведенную здесь функциональную клавишу F1.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Задание.</w:t>
      </w: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Создать презентацию, состоящую из 8 слайдов. Тема презентации – изученные программы </w:t>
      </w:r>
      <w:proofErr w:type="spellStart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должна иметь следующую структуру: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слайд – титульный;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оглавление;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3, 4, 5,6-й слайды посвящены программам MS </w:t>
      </w:r>
      <w:proofErr w:type="spellStart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MS </w:t>
      </w:r>
      <w:proofErr w:type="spellStart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Excel</w:t>
      </w:r>
      <w:proofErr w:type="spellEnd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MS </w:t>
      </w:r>
      <w:proofErr w:type="spellStart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Access</w:t>
      </w:r>
      <w:proofErr w:type="spellEnd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MS </w:t>
      </w:r>
      <w:proofErr w:type="spellStart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7-й слайд – структурная схема информационного обмена при создании презентации;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8-й слайд – резюме.</w:t>
      </w:r>
    </w:p>
    <w:p w:rsidR="00655021" w:rsidRPr="00A6492B" w:rsidRDefault="00655021" w:rsidP="006550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презентации установить на объекты эффекты анимации, гиперссылки.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эффекты смены слайдов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№1. Создание титульного слайда презентации.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Порядок работы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Запустите программу </w:t>
      </w:r>
      <w:proofErr w:type="spellStart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этого выполните </w:t>
      </w:r>
      <w:r w:rsidRPr="00A64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Пуск/Программы/ </w:t>
      </w:r>
      <w:proofErr w:type="spellStart"/>
      <w:r w:rsidRPr="00A64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Microsoft</w:t>
      </w:r>
      <w:proofErr w:type="spellEnd"/>
      <w:r w:rsidRPr="00A64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A64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Office</w:t>
      </w:r>
      <w:proofErr w:type="spellEnd"/>
      <w:r w:rsidRPr="00A64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/ </w:t>
      </w:r>
      <w:proofErr w:type="spellStart"/>
      <w:r w:rsidRPr="00A64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Microsoft</w:t>
      </w:r>
      <w:proofErr w:type="spellEnd"/>
      <w:r w:rsidRPr="00A64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64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Power</w:t>
      </w:r>
      <w:proofErr w:type="spellEnd"/>
      <w:r w:rsidRPr="00A64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64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Point</w:t>
      </w:r>
      <w:proofErr w:type="spellEnd"/>
      <w:r w:rsidRPr="00A64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 запуске программа </w:t>
      </w:r>
      <w:proofErr w:type="spellStart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открывается в режиме, называемом обычным режимом, который позволяет создавать слайды и работать с ними. Слайд, который автоматически появляется в презентации, называется титульным и содержит два место заполнителя, один из которых отформатирован для заголовка, а второй — для подзаголовка.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D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28925" cy="1238250"/>
            <wp:effectExtent l="19050" t="0" r="9525" b="0"/>
            <wp:docPr id="86" name="Рисунок 86" descr="https://fsd.multiurok.ru/html/2020/04/03/s_5e8765047aabe/140472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fsd.multiurok.ru/html/2020/04/03/s_5e8765047aabe/1404723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1 Слайд с разметкой для ввода текста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Выберите цветовое оформление слайдов. </w:t>
      </w:r>
      <w:proofErr w:type="spellStart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2007 предоставляет множество тем, упрощая изменение общего вида презентации. Тема представляет собой набор элементов оформления, придающий особый, единообразный внешний вид всем документам, используя конкретные сочетания цветов, шрифтов и эффектов. Выберем тему Солнцестояние во вкладке Дизайн.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Введите с клавиатуры текст заголовка – </w:t>
      </w:r>
      <w:proofErr w:type="spellStart"/>
      <w:r w:rsidRPr="00A64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Microsoft</w:t>
      </w:r>
      <w:proofErr w:type="spellEnd"/>
      <w:r w:rsidRPr="00A64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64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Office</w:t>
      </w:r>
      <w:proofErr w:type="spellEnd"/>
      <w:r w:rsidRPr="00A64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подзаголовка – </w:t>
      </w:r>
      <w:r w:rsidRPr="00A64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Краткая характеристика изученных программ.</w:t>
      </w:r>
      <w:r w:rsidRPr="00A64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достаточно щелкнуть мышью по </w:t>
      </w:r>
      <w:proofErr w:type="spellStart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местозаполнителю</w:t>
      </w:r>
      <w:proofErr w:type="spellEnd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ввести текст, который автоматически будет оформлен в соответствии с установками выбранного шаблона (рис. 2).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D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86050" cy="1200150"/>
            <wp:effectExtent l="19050" t="0" r="0" b="0"/>
            <wp:docPr id="87" name="Рисунок 87" descr="https://fsd.multiurok.ru/html/2020/04/03/s_5e8765047aabe/1404723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fsd.multiurok.ru/html/2020/04/03/s_5e8765047aabe/1404723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2 Выбор цветового оформления слайдов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Сохраните созданный файл с именем «Моя презентация» в своей папке командой Кнопка </w:t>
      </w:r>
      <w:proofErr w:type="spellStart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proofErr w:type="gramStart"/>
      <w:r w:rsidRPr="00A64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/С</w:t>
      </w:r>
      <w:proofErr w:type="gramEnd"/>
      <w:r w:rsidRPr="00A64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охранить.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2. Создание второго слайда презентации – оглавления.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Порядок работы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одновременно с добавлением слайда в презентацию выбрать макет нового слайда, можно выполнить следующие действия: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 группе </w:t>
      </w:r>
      <w:r w:rsidRPr="00A64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Слайды</w:t>
      </w: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вкладки </w:t>
      </w:r>
      <w:r w:rsidRPr="00A64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Главная</w:t>
      </w: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щелкните стрелку рядом с кнопкой</w:t>
      </w:r>
      <w:proofErr w:type="gramStart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4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A64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оздать слайд.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D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66825" cy="714375"/>
            <wp:effectExtent l="19050" t="0" r="9525" b="0"/>
            <wp:docPr id="88" name="Рисунок 88" descr="https://fsd.multiurok.ru/html/2020/04/03/s_5e8765047aabe/1404723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fsd.multiurok.ru/html/2020/04/03/s_5e8765047aabe/1404723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Появится коллекция, в которой отображаются эскизы различных доступных макетов слайдов.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D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86050" cy="1304925"/>
            <wp:effectExtent l="19050" t="0" r="0" b="0"/>
            <wp:docPr id="89" name="Рисунок 89" descr="https://fsd.multiurok.ru/html/2020/04/03/s_5e8765047aabe/1404723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fsd.multiurok.ru/html/2020/04/03/s_5e8765047aabe/1404723_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3 Выбор макета нового слайда.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Выберите макет – Заголовок и объект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64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верхнюю строку введите слово «Оглавление»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нижнюю рамку введите текст в виде списка. Щелчок мыши по </w:t>
      </w:r>
      <w:proofErr w:type="spellStart"/>
      <w:proofErr w:type="gramStart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место-заполнителю</w:t>
      </w:r>
      <w:proofErr w:type="spellEnd"/>
      <w:proofErr w:type="gramEnd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ввести маркированный список. Переход к новому абзацу осуществляется нажатием клавиши [</w:t>
      </w:r>
      <w:proofErr w:type="spellStart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Enter</w:t>
      </w:r>
      <w:proofErr w:type="spellEnd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655021" w:rsidRPr="00A6492B" w:rsidRDefault="00655021" w:rsidP="0065502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Текстовый редактор MS </w:t>
      </w:r>
      <w:proofErr w:type="spellStart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</w:p>
    <w:p w:rsidR="00655021" w:rsidRPr="00A6492B" w:rsidRDefault="00655021" w:rsidP="0065502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Табличный процессор MS </w:t>
      </w:r>
      <w:proofErr w:type="spellStart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Excel</w:t>
      </w:r>
      <w:proofErr w:type="spellEnd"/>
    </w:p>
    <w:p w:rsidR="00655021" w:rsidRPr="00A6492B" w:rsidRDefault="00655021" w:rsidP="0065502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СУБД MS </w:t>
      </w:r>
      <w:proofErr w:type="spellStart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Access</w:t>
      </w:r>
      <w:proofErr w:type="spellEnd"/>
    </w:p>
    <w:p w:rsidR="00655021" w:rsidRPr="00A6492B" w:rsidRDefault="00655021" w:rsidP="0065502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MS </w:t>
      </w:r>
      <w:proofErr w:type="spellStart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Выполните текущее сохранение файла.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3. Создание третьего слайда презентации – текста со списком.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Порядок работы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Создать новый слайд. Выберите макет – Заголовок и объект</w:t>
      </w:r>
      <w:proofErr w:type="gramStart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4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64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верхнюю строку введите название программы «Текстовый редактор MS </w:t>
      </w:r>
      <w:proofErr w:type="spellStart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нижнюю рамку введите текст в виде списка. Щелчок мыши по </w:t>
      </w:r>
      <w:proofErr w:type="spellStart"/>
      <w:proofErr w:type="gramStart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место-заполнителю</w:t>
      </w:r>
      <w:proofErr w:type="spellEnd"/>
      <w:proofErr w:type="gramEnd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ввести маркированный список. Переход к новому абзацу осуществляется нажатием клавиши [</w:t>
      </w:r>
      <w:proofErr w:type="spellStart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Enter</w:t>
      </w:r>
      <w:proofErr w:type="spellEnd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Образец текста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Текстовый редактор позволяет:</w:t>
      </w:r>
    </w:p>
    <w:p w:rsidR="00655021" w:rsidRPr="00A6492B" w:rsidRDefault="00655021" w:rsidP="0065502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текстовые документы;</w:t>
      </w:r>
    </w:p>
    <w:p w:rsidR="00655021" w:rsidRPr="00A6492B" w:rsidRDefault="00655021" w:rsidP="0065502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форматировать текст и оформлять абзацы документов;</w:t>
      </w:r>
    </w:p>
    <w:p w:rsidR="00655021" w:rsidRPr="00A6492B" w:rsidRDefault="00655021" w:rsidP="0065502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вводить колонтитулы в документ;</w:t>
      </w:r>
    </w:p>
    <w:p w:rsidR="00655021" w:rsidRPr="00A6492B" w:rsidRDefault="00655021" w:rsidP="0065502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и форматировать таблицы;</w:t>
      </w:r>
    </w:p>
    <w:p w:rsidR="00655021" w:rsidRPr="00A6492B" w:rsidRDefault="00655021" w:rsidP="0065502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списки в текстовых документах;</w:t>
      </w:r>
    </w:p>
    <w:p w:rsidR="00655021" w:rsidRPr="00A6492B" w:rsidRDefault="00655021" w:rsidP="0065502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текст в виде нескольких колонок;</w:t>
      </w:r>
    </w:p>
    <w:p w:rsidR="00655021" w:rsidRPr="00A6492B" w:rsidRDefault="00655021" w:rsidP="0065502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вставлять в документ рисунки;</w:t>
      </w:r>
    </w:p>
    <w:p w:rsidR="00655021" w:rsidRPr="00A6492B" w:rsidRDefault="00655021" w:rsidP="0065502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 документ к печати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D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57450" cy="1133475"/>
            <wp:effectExtent l="19050" t="0" r="0" b="0"/>
            <wp:docPr id="90" name="Рисунок 90" descr="https://fsd.multiurok.ru/html/2020/04/03/s_5e8765047aabe/1404723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fsd.multiurok.ru/html/2020/04/03/s_5e8765047aabe/1404723_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4. Текстовый слайд со списком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Готовый слайд будет иметь вид, как на рис. 4.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Выполните текущее сохранение файла.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4. Создание четвертого слайда презентации – текста в две колонки.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Порядок работы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Выполните команду</w:t>
      </w:r>
      <w:proofErr w:type="gramStart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слайд</w:t>
      </w:r>
      <w:r w:rsidRPr="00A64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Выберите </w:t>
      </w:r>
      <w:proofErr w:type="spellStart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авторазметку</w:t>
      </w:r>
      <w:proofErr w:type="spellEnd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два объекта</w:t>
      </w:r>
      <w:r w:rsidRPr="00A64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64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верхнюю строку введите название программы «Табличный процессор MS </w:t>
      </w:r>
      <w:proofErr w:type="spellStart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Excel</w:t>
      </w:r>
      <w:proofErr w:type="spellEnd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При необходимости уменьшите размер шрифта 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Введите содержание в колонки. Щелчок мыши по метке-заполнителю колонки позволяет вводить в нее текст (рис.5).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Образец текста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табличного процессора:</w:t>
      </w:r>
    </w:p>
    <w:p w:rsidR="00655021" w:rsidRPr="00A6492B" w:rsidRDefault="00655021" w:rsidP="006550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 данных в ячейки;</w:t>
      </w:r>
    </w:p>
    <w:p w:rsidR="00655021" w:rsidRPr="00A6492B" w:rsidRDefault="00655021" w:rsidP="006550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автозаполнение</w:t>
      </w:r>
      <w:proofErr w:type="spellEnd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ячеек;</w:t>
      </w:r>
    </w:p>
    <w:p w:rsidR="00655021" w:rsidRPr="00A6492B" w:rsidRDefault="00655021" w:rsidP="006550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относительной и абсолютной адресаций;</w:t>
      </w:r>
    </w:p>
    <w:p w:rsidR="00655021" w:rsidRPr="00A6492B" w:rsidRDefault="00655021" w:rsidP="006550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расчетов;</w:t>
      </w:r>
    </w:p>
    <w:p w:rsidR="00655021" w:rsidRPr="00A6492B" w:rsidRDefault="00655021" w:rsidP="006550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сортировка данных;</w:t>
      </w:r>
    </w:p>
    <w:p w:rsidR="00655021" w:rsidRPr="00A6492B" w:rsidRDefault="00655021" w:rsidP="006550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и форматирование диаграмм;</w:t>
      </w:r>
    </w:p>
    <w:p w:rsidR="00655021" w:rsidRPr="00A6492B" w:rsidRDefault="00655021" w:rsidP="006550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функций в расчетах;</w:t>
      </w:r>
    </w:p>
    <w:p w:rsidR="00655021" w:rsidRPr="00A6492B" w:rsidRDefault="00655021" w:rsidP="006550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фильтрация данных и условное форматирование;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D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52700" cy="1266825"/>
            <wp:effectExtent l="19050" t="0" r="0" b="0"/>
            <wp:docPr id="91" name="Рисунок 91" descr="https://fsd.multiurok.ru/html/2020/04/03/s_5e8765047aabe/1404723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fsd.multiurok.ru/html/2020/04/03/s_5e8765047aabe/1404723_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5.Слайд презентации – те</w:t>
      </w:r>
      <w:proofErr w:type="gramStart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в дв</w:t>
      </w:r>
      <w:proofErr w:type="gramEnd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колонки.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Выполните текущее сохранение файла.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5. Создание пятого слайда презентации – текста с таблицей.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Порядок работы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Выполните команду</w:t>
      </w:r>
      <w:proofErr w:type="gramStart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</w:t>
      </w:r>
      <w:r w:rsidRPr="00A64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слайд. </w:t>
      </w: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макет – заголовок и объект</w:t>
      </w:r>
      <w:r w:rsidRPr="00A64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2. </w:t>
      </w: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верхнюю строку введите название программы «СУБД MS </w:t>
      </w:r>
      <w:proofErr w:type="spellStart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Access</w:t>
      </w:r>
      <w:proofErr w:type="spellEnd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При необходимости измените размер шрифта.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нижней рамке выберите команду</w:t>
      </w:r>
      <w:proofErr w:type="gramStart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таблицу – появится окно задания параметров таблицы данных. Задайте количество столбцов – 2, строк – 5. В группе Стили таблиц выберите « нет стиля».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появившейся таблице выполните объединение ячеек в первой строке таблицы и заливку, используя панель инструментов.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Введите исходные данные</w:t>
      </w:r>
    </w:p>
    <w:tbl>
      <w:tblPr>
        <w:tblW w:w="537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88"/>
        <w:gridCol w:w="3882"/>
      </w:tblGrid>
      <w:tr w:rsidR="00655021" w:rsidRPr="00A6492B" w:rsidTr="008B4E9A">
        <w:trPr>
          <w:trHeight w:val="210"/>
        </w:trPr>
        <w:tc>
          <w:tcPr>
            <w:tcW w:w="5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58" w:type="dxa"/>
              <w:bottom w:w="43" w:type="dxa"/>
              <w:right w:w="43" w:type="dxa"/>
            </w:tcMar>
            <w:hideMark/>
          </w:tcPr>
          <w:p w:rsidR="00655021" w:rsidRPr="00A6492B" w:rsidRDefault="00655021" w:rsidP="008B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базы данных</w:t>
            </w:r>
          </w:p>
        </w:tc>
      </w:tr>
      <w:tr w:rsidR="00655021" w:rsidRPr="00A6492B" w:rsidTr="008B4E9A">
        <w:trPr>
          <w:trHeight w:val="210"/>
        </w:trPr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58" w:type="dxa"/>
              <w:bottom w:w="43" w:type="dxa"/>
              <w:right w:w="43" w:type="dxa"/>
            </w:tcMar>
            <w:hideMark/>
          </w:tcPr>
          <w:p w:rsidR="00655021" w:rsidRPr="00A6492B" w:rsidRDefault="00655021" w:rsidP="008B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Таблицы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58" w:type="dxa"/>
              <w:bottom w:w="43" w:type="dxa"/>
              <w:right w:w="43" w:type="dxa"/>
            </w:tcMar>
            <w:hideMark/>
          </w:tcPr>
          <w:p w:rsidR="00655021" w:rsidRPr="00A6492B" w:rsidRDefault="00655021" w:rsidP="008B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хранения данных</w:t>
            </w:r>
          </w:p>
        </w:tc>
      </w:tr>
      <w:tr w:rsidR="00655021" w:rsidRPr="00A6492B" w:rsidTr="008B4E9A">
        <w:trPr>
          <w:trHeight w:val="210"/>
        </w:trPr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58" w:type="dxa"/>
              <w:bottom w:w="43" w:type="dxa"/>
              <w:right w:w="43" w:type="dxa"/>
            </w:tcMar>
            <w:hideMark/>
          </w:tcPr>
          <w:p w:rsidR="00655021" w:rsidRPr="00A6492B" w:rsidRDefault="00655021" w:rsidP="008B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Формы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58" w:type="dxa"/>
              <w:bottom w:w="43" w:type="dxa"/>
              <w:right w:w="43" w:type="dxa"/>
            </w:tcMar>
            <w:hideMark/>
          </w:tcPr>
          <w:p w:rsidR="00655021" w:rsidRPr="00A6492B" w:rsidRDefault="00655021" w:rsidP="008B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ввода данных</w:t>
            </w:r>
          </w:p>
        </w:tc>
      </w:tr>
      <w:tr w:rsidR="00655021" w:rsidRPr="00A6492B" w:rsidTr="008B4E9A">
        <w:trPr>
          <w:trHeight w:val="210"/>
        </w:trPr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58" w:type="dxa"/>
              <w:bottom w:w="43" w:type="dxa"/>
              <w:right w:w="43" w:type="dxa"/>
            </w:tcMar>
            <w:hideMark/>
          </w:tcPr>
          <w:p w:rsidR="00655021" w:rsidRPr="00A6492B" w:rsidRDefault="00655021" w:rsidP="008B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Запросы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58" w:type="dxa"/>
              <w:bottom w:w="43" w:type="dxa"/>
              <w:right w:w="43" w:type="dxa"/>
            </w:tcMar>
            <w:hideMark/>
          </w:tcPr>
          <w:p w:rsidR="00655021" w:rsidRPr="00A6492B" w:rsidRDefault="00655021" w:rsidP="008B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работы с данными</w:t>
            </w:r>
          </w:p>
        </w:tc>
      </w:tr>
      <w:tr w:rsidR="00655021" w:rsidRPr="00A6492B" w:rsidTr="008B4E9A">
        <w:trPr>
          <w:trHeight w:val="225"/>
        </w:trPr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58" w:type="dxa"/>
              <w:bottom w:w="43" w:type="dxa"/>
              <w:right w:w="43" w:type="dxa"/>
            </w:tcMar>
            <w:hideMark/>
          </w:tcPr>
          <w:p w:rsidR="00655021" w:rsidRPr="00A6492B" w:rsidRDefault="00655021" w:rsidP="008B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Отчеты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58" w:type="dxa"/>
              <w:bottom w:w="43" w:type="dxa"/>
              <w:right w:w="43" w:type="dxa"/>
            </w:tcMar>
            <w:hideMark/>
          </w:tcPr>
          <w:p w:rsidR="00655021" w:rsidRPr="00A6492B" w:rsidRDefault="00655021" w:rsidP="008B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ввода информации из БД</w:t>
            </w:r>
          </w:p>
        </w:tc>
      </w:tr>
    </w:tbl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Конечный вид пятого слайда приведен на рис. 6.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Выполните текущее сохранение файла.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D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86025" cy="1152525"/>
            <wp:effectExtent l="19050" t="0" r="9525" b="0"/>
            <wp:docPr id="92" name="Рисунок 92" descr="https://fsd.multiurok.ru/html/2020/04/03/s_5e8765047aabe/1404723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fsd.multiurok.ru/html/2020/04/03/s_5e8765047aabe/1404723_8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6 Конечный вид пятого слайда с таблицей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6. Создание шестого слайда презентации – текста с рисунком.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Порядок работы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шестого слайда выберите макет – два объекта</w:t>
      </w:r>
      <w:r w:rsidRPr="00A64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2. </w:t>
      </w: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верхнюю строку введите название программы «MS </w:t>
      </w:r>
      <w:proofErr w:type="spellStart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При необходимости измените размер шрифта.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D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28825" cy="1295400"/>
            <wp:effectExtent l="19050" t="0" r="9525" b="0"/>
            <wp:docPr id="93" name="Рисунок 93" descr="https://fsd.multiurok.ru/html/2020/04/03/s_5e8765047aabe/1404723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fsd.multiurok.ru/html/2020/04/03/s_5e8765047aabe/1404723_9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7. Шестой слайд презентации – текст с рисунком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левую рамку введите текст по образцу. Выполните правостороннее выравнивание текста (рис. 7).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Образец текста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большинстве случаев презентация готовится для показа с использованием компьютера, ведь именно при таком показе презентации можно реализовать все преимущества электронной презентации.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правую рамку введите рисунок, выбрав в рамке команду клип. Рисунок вставьте из коллекции </w:t>
      </w:r>
      <w:proofErr w:type="spellStart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Выполните текущее сохранение файла нажатием клавиш [</w:t>
      </w:r>
      <w:proofErr w:type="spellStart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Ctrl</w:t>
      </w:r>
      <w:proofErr w:type="spellEnd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]-[S].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7. Создание седьмого слайда презентации – структурной схемы.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Порядок работы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Выполните команду</w:t>
      </w:r>
      <w:proofErr w:type="gramStart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</w:t>
      </w:r>
      <w:r w:rsidRPr="00A64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слайд.</w:t>
      </w:r>
      <w:r w:rsidRPr="00A64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разметку – заголовок и объект.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64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Введите текст заголовка «Организация работы с информацией». При необходимости измените размер шрифта.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D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295525" cy="1066800"/>
            <wp:effectExtent l="19050" t="0" r="9525" b="0"/>
            <wp:docPr id="94" name="Рисунок 94" descr="https://fsd.multiurok.ru/html/2020/04/03/s_5e8765047aabe/1404723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fsd.multiurok.ru/html/2020/04/03/s_5e8765047aabe/1404723_10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8. Слайд презентации со структурной схемой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Вставить рисунок </w:t>
      </w:r>
      <w:proofErr w:type="spellStart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SmartArt</w:t>
      </w:r>
      <w:proofErr w:type="spellEnd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Их группы «Иерархия» выбрать макет «Организационная диаграмма». В диаграмме удалить один блок. Ввести текст (названия программ).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Выполните текущее сохранение файла.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</w:t>
      </w:r>
      <w:r w:rsidRPr="00A64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Применение эффектов анимации.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Порядок работы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Установите курсор на первый слайд. Для настройки анимации выделите заголовок и выполните команду Анимация</w:t>
      </w:r>
      <w:r w:rsidRPr="00A64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 Настройка анимации. </w:t>
      </w: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окне</w:t>
      </w:r>
      <w:r w:rsidRPr="00A64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настройка анимации у</w:t>
      </w: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становите параметры настройки анимации (выберите эффект – вылет слева).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Установите на каждый объект (текст, рисунок) по одному эффекту анимации. Учитывайте начало анимации: по щелчку, с предыдущим, после предыдущего.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Для просмотра эффекта анимации выполните демонстрацию слайдов, для чего выполните команду </w:t>
      </w:r>
      <w:r w:rsidRPr="00A64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Вид/Показ слайдов </w:t>
      </w: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нажмите клавишу [F5].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D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76575" cy="1047750"/>
            <wp:effectExtent l="19050" t="0" r="9525" b="0"/>
            <wp:docPr id="96" name="Рисунок 96" descr="https://fsd.multiurok.ru/html/2020/04/03/s_5e8765047aabe/1404723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fsd.multiurok.ru/html/2020/04/03/s_5e8765047aabe/1404723_1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10. Настройка анимации показа слайдов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4.Выполните текущее сохранение файла.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</w:t>
      </w:r>
      <w:r w:rsidRPr="00A64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Установка способа перехода слайдов.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Порядок работы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перехода слайдов определяет, каким образом будет происходить появление нового слайда при демонстрации презентации.</w:t>
      </w:r>
    </w:p>
    <w:p w:rsidR="00655021" w:rsidRPr="00A6492B" w:rsidRDefault="00655021" w:rsidP="0065502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вкладке Анимация</w:t>
      </w:r>
      <w:r w:rsidRPr="00A64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команду </w:t>
      </w:r>
      <w:r w:rsidRPr="00A64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Смена слайдов</w:t>
      </w: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Установите смена слайдов – автоматически после 6 секунд.</w:t>
      </w:r>
    </w:p>
    <w:p w:rsidR="00655021" w:rsidRPr="00A6492B" w:rsidRDefault="00655021" w:rsidP="0065502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эффект смены слайдов. Применить ко всем.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D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67025" cy="1543050"/>
            <wp:effectExtent l="19050" t="0" r="9525" b="0"/>
            <wp:docPr id="97" name="Рисунок 97" descr="https://fsd.multiurok.ru/html/2020/04/03/s_5e8765047aabe/1404723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fsd.multiurok.ru/html/2020/04/03/s_5e8765047aabe/1404723_13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Рис. 11. Задание способа перехода слайдов при демонстрации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3.Выполните текущее сохранение файла.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</w:t>
      </w:r>
      <w:r w:rsidRPr="00A64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Включение в слайд даты/времени и номера слайда.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Порядок работы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включения в слайд номера слайда выполните команду </w:t>
      </w:r>
      <w:r w:rsidRPr="00A64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Вставка/Номер слайда. П</w:t>
      </w: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галочку в окошке </w:t>
      </w:r>
      <w:r w:rsidRPr="00A64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Номер слайда.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2. </w:t>
      </w: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включения в слайд даты/времени в этом же окне </w:t>
      </w:r>
      <w:r w:rsidRPr="00A64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Колонтитулы </w:t>
      </w: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 мышью </w:t>
      </w:r>
      <w:proofErr w:type="spellStart"/>
      <w:r w:rsidRPr="00A64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Автообновление</w:t>
      </w:r>
      <w:proofErr w:type="spellEnd"/>
      <w:r w:rsidRPr="00A64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A64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Дата/Время.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Нажмите кнопку</w:t>
      </w:r>
      <w:proofErr w:type="gramStart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4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A64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рименить ко всем.</w:t>
      </w:r>
    </w:p>
    <w:p w:rsidR="00655021" w:rsidRPr="00A6492B" w:rsidRDefault="00655021" w:rsidP="0065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D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7050" cy="1590675"/>
            <wp:effectExtent l="19050" t="0" r="0" b="0"/>
            <wp:docPr id="98" name="Рисунок 98" descr="https://fsd.multiurok.ru/html/2020/04/03/s_5e8765047aabe/1404723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fsd.multiurok.ru/html/2020/04/03/s_5e8765047aabe/1404723_1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92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 Рис. 12. Окно Колонтитулы слайда 4.Выполните текущее сохранение файла.</w:t>
      </w:r>
      <w:r w:rsidRPr="00A6492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A6492B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eastAsia="ru-RU"/>
        </w:rPr>
        <w:t>Задание 12. Добавление гиперссылок</w:t>
      </w:r>
      <w:r w:rsidRPr="00A6492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. </w:t>
      </w:r>
      <w:r w:rsidRPr="00A6492B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eastAsia="ru-RU"/>
        </w:rPr>
        <w:t>Порядок работы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перехода с одного слайда на другой, к ресурсу в локальной сети или в Интернете либо даже к другому файлу или программе можно воспользоваться гиперссылками.</w:t>
      </w:r>
    </w:p>
    <w:p w:rsidR="00655021" w:rsidRPr="00A6492B" w:rsidRDefault="00655021" w:rsidP="0065502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Выделите текст, который нужно щелкнуть для активации гиперссылки</w:t>
      </w:r>
      <w:proofErr w:type="gramStart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ибо можно выделить объект (например, клип или рисунок </w:t>
      </w:r>
      <w:proofErr w:type="spellStart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SmartArt</w:t>
      </w:r>
      <w:proofErr w:type="spellEnd"/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).</w:t>
      </w:r>
    </w:p>
    <w:p w:rsidR="00655021" w:rsidRPr="00A6492B" w:rsidRDefault="00655021" w:rsidP="0065502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 </w:t>
      </w:r>
      <w:r w:rsidRPr="00A64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Связи </w:t>
      </w: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вкладки </w:t>
      </w:r>
      <w:r w:rsidRPr="00A64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Вставка</w:t>
      </w: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щелкните элемент </w:t>
      </w:r>
      <w:r w:rsidRPr="00A64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Гиперссылка.</w:t>
      </w:r>
    </w:p>
    <w:p w:rsidR="00655021" w:rsidRPr="00A6492B" w:rsidRDefault="00655021" w:rsidP="0065502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диалоговом окне </w:t>
      </w:r>
      <w:r w:rsidRPr="00A649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Вставка гиперссылки</w:t>
      </w: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поле «Связать с» выберите кнопку «местом в документе». Укажите слайд, к которому будет осуществляться переход.</w:t>
      </w:r>
    </w:p>
    <w:p w:rsidR="00655021" w:rsidRPr="00A6492B" w:rsidRDefault="00655021" w:rsidP="0065502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слайде оглавление установите гиперссылки к слайдам с соответствующими заголовками.</w:t>
      </w:r>
    </w:p>
    <w:p w:rsidR="00655021" w:rsidRPr="00A6492B" w:rsidRDefault="00655021" w:rsidP="0065502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3-7 слайдах установите стрелку «К оглавлению».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D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86050" cy="1362075"/>
            <wp:effectExtent l="19050" t="0" r="0" b="0"/>
            <wp:docPr id="99" name="Рисунок 99" descr="https://fsd.multiurok.ru/html/2020/04/03/s_5e8765047aabe/1404723_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fsd.multiurok.ru/html/2020/04/03/s_5e8765047aabe/1404723_15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13. Окно Вставка гиперссылки.</w:t>
      </w:r>
    </w:p>
    <w:p w:rsidR="00655021" w:rsidRPr="00A6492B" w:rsidRDefault="00655021" w:rsidP="00655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6.Выполните текущее сохранение файла.</w:t>
      </w:r>
    </w:p>
    <w:p w:rsidR="00E329B7" w:rsidRDefault="00655021" w:rsidP="00655021">
      <w:r w:rsidRPr="00A6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Просмотрите созданную презентацию. Показ слайдов, С начала.</w:t>
      </w:r>
    </w:p>
    <w:sectPr w:rsidR="00E329B7" w:rsidSect="00E32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37A21"/>
    <w:multiLevelType w:val="multilevel"/>
    <w:tmpl w:val="32EE4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02844"/>
    <w:multiLevelType w:val="multilevel"/>
    <w:tmpl w:val="F1D2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F4017E"/>
    <w:multiLevelType w:val="multilevel"/>
    <w:tmpl w:val="FEB06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8A0D7D"/>
    <w:multiLevelType w:val="multilevel"/>
    <w:tmpl w:val="71F6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B35A72"/>
    <w:multiLevelType w:val="hybridMultilevel"/>
    <w:tmpl w:val="148A646C"/>
    <w:lvl w:ilvl="0" w:tplc="DA267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03321"/>
    <w:multiLevelType w:val="multilevel"/>
    <w:tmpl w:val="53CC2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B3654F"/>
    <w:multiLevelType w:val="multilevel"/>
    <w:tmpl w:val="BDAE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55021"/>
    <w:rsid w:val="00031733"/>
    <w:rsid w:val="00175676"/>
    <w:rsid w:val="00655021"/>
    <w:rsid w:val="00857456"/>
    <w:rsid w:val="00AB07C7"/>
    <w:rsid w:val="00E329B7"/>
    <w:rsid w:val="00E84190"/>
    <w:rsid w:val="00EA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21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574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4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4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4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74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74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74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74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74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456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8574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8574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574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74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74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74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74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74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74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745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74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85745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8574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574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uiPriority w:val="22"/>
    <w:qFormat/>
    <w:rsid w:val="00857456"/>
    <w:rPr>
      <w:b/>
      <w:bCs/>
    </w:rPr>
  </w:style>
  <w:style w:type="character" w:styleId="aa">
    <w:name w:val="Emphasis"/>
    <w:basedOn w:val="a0"/>
    <w:uiPriority w:val="20"/>
    <w:qFormat/>
    <w:rsid w:val="00857456"/>
    <w:rPr>
      <w:i/>
      <w:iCs/>
    </w:rPr>
  </w:style>
  <w:style w:type="paragraph" w:styleId="ab">
    <w:name w:val="No Spacing"/>
    <w:uiPriority w:val="1"/>
    <w:qFormat/>
    <w:rsid w:val="0085745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5745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745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74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745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745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74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745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745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745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7456"/>
    <w:pPr>
      <w:outlineLvl w:val="9"/>
    </w:pPr>
  </w:style>
  <w:style w:type="paragraph" w:customStyle="1" w:styleId="western">
    <w:name w:val="western"/>
    <w:basedOn w:val="a"/>
    <w:rsid w:val="00655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5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55021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1528</Words>
  <Characters>8712</Characters>
  <Application>Microsoft Office Word</Application>
  <DocSecurity>0</DocSecurity>
  <Lines>72</Lines>
  <Paragraphs>20</Paragraphs>
  <ScaleCrop>false</ScaleCrop>
  <Company/>
  <LinksUpToDate>false</LinksUpToDate>
  <CharactersWithSpaces>10220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2024-03-18T06:24:00Z</dcterms:created>
  <dcterms:modified xsi:type="dcterms:W3CDTF">2024-03-18T06:24:00Z</dcterms:modified>
</cp:coreProperties>
</file>