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0D31">
        <w:rPr>
          <w:rFonts w:ascii="Times New Roman" w:hAnsi="Times New Roman" w:cs="Times New Roman"/>
          <w:b/>
          <w:sz w:val="28"/>
          <w:szCs w:val="28"/>
        </w:rPr>
        <w:t>17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.02.24                  </w:t>
      </w:r>
      <w:r w:rsidR="00430D31">
        <w:rPr>
          <w:rFonts w:ascii="Times New Roman" w:hAnsi="Times New Roman" w:cs="Times New Roman"/>
          <w:b/>
          <w:sz w:val="28"/>
          <w:szCs w:val="28"/>
        </w:rPr>
        <w:t>(</w:t>
      </w:r>
      <w:r w:rsidR="00613FBF">
        <w:rPr>
          <w:rFonts w:ascii="Times New Roman" w:hAnsi="Times New Roman" w:cs="Times New Roman"/>
          <w:b/>
          <w:sz w:val="28"/>
          <w:szCs w:val="28"/>
        </w:rPr>
        <w:t>2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3FBF">
        <w:rPr>
          <w:rFonts w:ascii="Times New Roman" w:hAnsi="Times New Roman" w:cs="Times New Roman"/>
          <w:sz w:val="28"/>
          <w:szCs w:val="28"/>
        </w:rPr>
        <w:t>Семинарское занятие «Философия Древнего мира и Средневековья».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613FBF">
        <w:rPr>
          <w:rFonts w:ascii="Times New Roman" w:hAnsi="Times New Roman" w:cs="Times New Roman"/>
          <w:sz w:val="28"/>
          <w:szCs w:val="28"/>
        </w:rPr>
        <w:t>семинар.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613FBF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семинара (вопросы для контроля)</w:t>
      </w:r>
      <w:r w:rsidR="00E70439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школы и течения древнекитайской философии? Что их объединяет?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сущность культуры Дао?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«Книги перемен»: её содержание и основные витки спирали жизни?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главное содержание философии конфуцианства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даоизма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Предфилософия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периода.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классического периода индийской философии.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мудрецов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В чём их мудрость?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философских взглядов Сократа, Платона, Декарта.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особенность средневековой философии?</w:t>
      </w:r>
    </w:p>
    <w:p w:rsidR="008559B8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Спекулятивная философия или теология.</w:t>
      </w:r>
    </w:p>
    <w:p w:rsidR="008559B8" w:rsidRPr="00613FBF" w:rsidRDefault="008559B8" w:rsidP="008559B8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или моральная философия.</w:t>
      </w:r>
    </w:p>
    <w:p w:rsid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193A7A" w:rsidRPr="00193A7A" w:rsidRDefault="00193A7A" w:rsidP="00193A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</w:t>
      </w:r>
      <w:r w:rsidR="00430D31">
        <w:rPr>
          <w:rFonts w:ascii="Times New Roman" w:hAnsi="Times New Roman" w:cs="Times New Roman"/>
          <w:sz w:val="28"/>
          <w:szCs w:val="28"/>
        </w:rPr>
        <w:t>к. Философия под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>ед. В.Д. Губ</w:t>
      </w:r>
      <w:r>
        <w:rPr>
          <w:rFonts w:ascii="Times New Roman" w:hAnsi="Times New Roman" w:cs="Times New Roman"/>
          <w:sz w:val="28"/>
          <w:szCs w:val="28"/>
        </w:rPr>
        <w:t xml:space="preserve">ина Москва 2007 г.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5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556C" w:rsidRPr="0060556C">
        <w:rPr>
          <w:rFonts w:ascii="Times New Roman" w:hAnsi="Times New Roman" w:cs="Times New Roman"/>
          <w:sz w:val="28"/>
          <w:szCs w:val="28"/>
        </w:rPr>
        <w:t xml:space="preserve">, </w:t>
      </w:r>
      <w:r w:rsidR="006055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556C" w:rsidRPr="00605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613FBF">
        <w:rPr>
          <w:rFonts w:ascii="Times New Roman" w:hAnsi="Times New Roman" w:cs="Times New Roman"/>
          <w:sz w:val="28"/>
          <w:szCs w:val="28"/>
        </w:rPr>
        <w:t>6-</w:t>
      </w:r>
      <w:r w:rsidR="0060556C" w:rsidRPr="00613FB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02118E"/>
    <w:multiLevelType w:val="hybridMultilevel"/>
    <w:tmpl w:val="DCF420E4"/>
    <w:lvl w:ilvl="0" w:tplc="428ED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949D1"/>
    <w:rsid w:val="00596C22"/>
    <w:rsid w:val="005B4B04"/>
    <w:rsid w:val="005F13AC"/>
    <w:rsid w:val="005F1F8D"/>
    <w:rsid w:val="0060556C"/>
    <w:rsid w:val="00613FBF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12A78"/>
    <w:rsid w:val="00815921"/>
    <w:rsid w:val="00831F16"/>
    <w:rsid w:val="008559B8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813CE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68E4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D050F8"/>
    <w:rsid w:val="00D10245"/>
    <w:rsid w:val="00D225C7"/>
    <w:rsid w:val="00D83542"/>
    <w:rsid w:val="00D837F0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55C98"/>
    <w:rsid w:val="00F84CA5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dcterms:created xsi:type="dcterms:W3CDTF">2021-10-26T09:50:00Z</dcterms:created>
  <dcterms:modified xsi:type="dcterms:W3CDTF">2024-02-19T11:07:00Z</dcterms:modified>
</cp:coreProperties>
</file>