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9" w:rsidRDefault="00BF0F39" w:rsidP="00BF0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17.02.2024 г.- 2 пара гр. БУ-22 </w:t>
      </w:r>
    </w:p>
    <w:p w:rsidR="00BF0F39" w:rsidRDefault="00BF0F39" w:rsidP="00BF0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F39" w:rsidRPr="009C6CBC" w:rsidRDefault="00BF0F39" w:rsidP="00BF0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Учет на предприятиях малого бизнеса</w:t>
      </w:r>
    </w:p>
    <w:p w:rsidR="00BF0F39" w:rsidRPr="009C6CBC" w:rsidRDefault="00BF0F39" w:rsidP="00BF0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F39" w:rsidRPr="009C6CBC" w:rsidRDefault="00BF0F39" w:rsidP="00BF0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Основные положения по ведению бухгалтерского учета. Рабочий план счетов бухгалтерского учета для малых предприятий</w:t>
      </w:r>
    </w:p>
    <w:p w:rsidR="00BF0F39" w:rsidRPr="00C208D6" w:rsidRDefault="00BF0F39" w:rsidP="00BF0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F39" w:rsidRDefault="00BF0F39" w:rsidP="00BF0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лекция</w:t>
      </w:r>
    </w:p>
    <w:p w:rsidR="00BF0F39" w:rsidRDefault="00BF0F39" w:rsidP="00BF0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F39" w:rsidRDefault="00BF0F39" w:rsidP="00BF0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8D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>
        <w:rPr>
          <w:rFonts w:ascii="Times New Roman" w:hAnsi="Times New Roman" w:cs="Times New Roman"/>
          <w:sz w:val="28"/>
          <w:szCs w:val="28"/>
        </w:rPr>
        <w:t>Е.М. Лебедева Основы бухгалтерского учета стр. 23-36</w:t>
      </w:r>
    </w:p>
    <w:p w:rsidR="00BF0F39" w:rsidRDefault="00BF0F39" w:rsidP="00BF0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F39" w:rsidRDefault="00BF0F39" w:rsidP="00BF0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Ознакомится 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«О бухгалтерском учете и положения о бухучете в РФ. </w:t>
      </w:r>
    </w:p>
    <w:p w:rsidR="00BF0F39" w:rsidRPr="00C208D6" w:rsidRDefault="00BF0F39" w:rsidP="00BF0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конспект</w:t>
      </w:r>
    </w:p>
    <w:p w:rsidR="00EF7B57" w:rsidRDefault="00EF7B57"/>
    <w:sectPr w:rsidR="00EF7B57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0F39"/>
    <w:rsid w:val="004D579D"/>
    <w:rsid w:val="00BF0F39"/>
    <w:rsid w:val="00C7262D"/>
    <w:rsid w:val="00E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2024-02-16T12:39:00Z</dcterms:created>
  <dcterms:modified xsi:type="dcterms:W3CDTF">2024-02-16T12:43:00Z</dcterms:modified>
</cp:coreProperties>
</file>